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7" w:rsidRPr="00A91B27" w:rsidRDefault="00A91B27" w:rsidP="00A91B27">
      <w:pPr>
        <w:pStyle w:val="PlainText"/>
        <w:rPr>
          <w:b/>
        </w:rPr>
      </w:pPr>
      <w:r w:rsidRPr="00A91B27">
        <w:rPr>
          <w:b/>
        </w:rPr>
        <w:t>Mining Investment Asia 2017: The foremost South East Asian Forum for the Global Mining Community</w:t>
      </w:r>
    </w:p>
    <w:p w:rsidR="00A91B27" w:rsidRDefault="00A91B27" w:rsidP="00A91B27">
      <w:pPr>
        <w:pStyle w:val="PlainText"/>
      </w:pPr>
    </w:p>
    <w:p w:rsidR="00A91B27" w:rsidRPr="00A91B27" w:rsidRDefault="00A91B27" w:rsidP="00A91B27">
      <w:pPr>
        <w:pStyle w:val="PlainText"/>
        <w:rPr>
          <w:u w:val="single"/>
        </w:rPr>
      </w:pPr>
      <w:r w:rsidRPr="00A91B27">
        <w:rPr>
          <w:u w:val="single"/>
        </w:rPr>
        <w:t>Background and Introduction</w:t>
      </w:r>
    </w:p>
    <w:p w:rsidR="00A91B27" w:rsidRDefault="00A91B27" w:rsidP="00A91B27">
      <w:pPr>
        <w:pStyle w:val="PlainText"/>
      </w:pPr>
      <w:r>
        <w:t>Mining Investment Asia is a strategic mining conference and exhibition for the leaders of the mining, quarrying and construction materials industries, bringing together 800 attendees from 35 countries.</w:t>
      </w:r>
    </w:p>
    <w:p w:rsidR="00A91B27" w:rsidRDefault="00A91B27" w:rsidP="00A91B27">
      <w:pPr>
        <w:pStyle w:val="PlainText"/>
      </w:pPr>
      <w:r>
        <w:t>Ministers, mining companies, investors and service providers travel from all over Asia, Africa, Europe, North America and Middle East for four days of partnering, networking and business matching.</w:t>
      </w:r>
    </w:p>
    <w:p w:rsidR="00A91B27" w:rsidRDefault="00A91B27" w:rsidP="00A91B27">
      <w:pPr>
        <w:pStyle w:val="PlainText"/>
      </w:pPr>
    </w:p>
    <w:p w:rsidR="00175DE2" w:rsidRDefault="00A91B27" w:rsidP="00A91B27">
      <w:pPr>
        <w:pStyle w:val="PlainText"/>
      </w:pPr>
      <w:r>
        <w:t xml:space="preserve">Our speakers are industry leaders and provide new perspectives on key issues disrupting &amp; innovating mining sector, share cutting edge content and insights on the mining landscape. Our exhibition demonstrates the very latest in technology and solution innovations to mining industry buyers. </w:t>
      </w:r>
    </w:p>
    <w:p w:rsidR="00175DE2" w:rsidRDefault="00175DE2" w:rsidP="00175DE2">
      <w:pPr>
        <w:pStyle w:val="PlainText"/>
      </w:pPr>
    </w:p>
    <w:p w:rsidR="00175DE2" w:rsidRPr="00934E4A" w:rsidRDefault="00175DE2" w:rsidP="00175DE2">
      <w:pPr>
        <w:pStyle w:val="Heading1"/>
        <w:spacing w:before="0" w:beforeAutospacing="0" w:after="0" w:afterAutospacing="0"/>
        <w:textAlignment w:val="baseline"/>
        <w:rPr>
          <w:rFonts w:asciiTheme="minorHAnsi" w:hAnsiTheme="minorHAnsi" w:cstheme="minorHAnsi"/>
          <w:bCs w:val="0"/>
          <w:sz w:val="22"/>
          <w:szCs w:val="22"/>
          <w:bdr w:val="none" w:sz="0" w:space="0" w:color="auto" w:frame="1"/>
        </w:rPr>
      </w:pPr>
      <w:r>
        <w:rPr>
          <w:rFonts w:asciiTheme="minorHAnsi" w:hAnsiTheme="minorHAnsi" w:cstheme="minorHAnsi"/>
          <w:b w:val="0"/>
          <w:sz w:val="22"/>
          <w:szCs w:val="22"/>
        </w:rPr>
        <w:t xml:space="preserve">A </w:t>
      </w:r>
      <w:r w:rsidRPr="00A91B27">
        <w:rPr>
          <w:rFonts w:asciiTheme="minorHAnsi" w:hAnsiTheme="minorHAnsi" w:cstheme="minorHAnsi"/>
          <w:b w:val="0"/>
          <w:sz w:val="22"/>
          <w:szCs w:val="22"/>
        </w:rPr>
        <w:t xml:space="preserve">number of speakers from Mongolia </w:t>
      </w:r>
      <w:r>
        <w:rPr>
          <w:rFonts w:asciiTheme="minorHAnsi" w:hAnsiTheme="minorHAnsi" w:cstheme="minorHAnsi"/>
          <w:b w:val="0"/>
          <w:sz w:val="22"/>
          <w:szCs w:val="22"/>
        </w:rPr>
        <w:t xml:space="preserve">have also been confirmed </w:t>
      </w:r>
      <w:r w:rsidRPr="00A91B27">
        <w:rPr>
          <w:rFonts w:asciiTheme="minorHAnsi" w:hAnsiTheme="minorHAnsi" w:cstheme="minorHAnsi"/>
          <w:b w:val="0"/>
          <w:sz w:val="22"/>
          <w:szCs w:val="22"/>
        </w:rPr>
        <w:t xml:space="preserve">for Mining Investment Asia. They include </w:t>
      </w:r>
      <w:r w:rsidRPr="00934E4A">
        <w:rPr>
          <w:rFonts w:asciiTheme="minorHAnsi" w:hAnsiTheme="minorHAnsi" w:cstheme="minorHAnsi"/>
          <w:sz w:val="22"/>
          <w:szCs w:val="22"/>
          <w:bdr w:val="none" w:sz="0" w:space="0" w:color="auto" w:frame="1"/>
        </w:rPr>
        <w:t xml:space="preserve">H.E. </w:t>
      </w:r>
      <w:proofErr w:type="spellStart"/>
      <w:r w:rsidRPr="00934E4A">
        <w:rPr>
          <w:rFonts w:asciiTheme="minorHAnsi" w:hAnsiTheme="minorHAnsi" w:cstheme="minorHAnsi"/>
          <w:sz w:val="22"/>
          <w:szCs w:val="22"/>
          <w:bdr w:val="none" w:sz="0" w:space="0" w:color="auto" w:frame="1"/>
        </w:rPr>
        <w:t>Tumur</w:t>
      </w:r>
      <w:proofErr w:type="spellEnd"/>
      <w:r w:rsidRPr="00934E4A">
        <w:rPr>
          <w:rFonts w:asciiTheme="minorHAnsi" w:hAnsiTheme="minorHAnsi" w:cstheme="minorHAnsi"/>
          <w:sz w:val="22"/>
          <w:szCs w:val="22"/>
          <w:bdr w:val="none" w:sz="0" w:space="0" w:color="auto" w:frame="1"/>
        </w:rPr>
        <w:t xml:space="preserve"> </w:t>
      </w:r>
      <w:proofErr w:type="spellStart"/>
      <w:r w:rsidRPr="00934E4A">
        <w:rPr>
          <w:rFonts w:asciiTheme="minorHAnsi" w:hAnsiTheme="minorHAnsi" w:cstheme="minorHAnsi"/>
          <w:sz w:val="22"/>
          <w:szCs w:val="22"/>
          <w:bdr w:val="none" w:sz="0" w:space="0" w:color="auto" w:frame="1"/>
        </w:rPr>
        <w:t>Lkhagvador</w:t>
      </w:r>
      <w:proofErr w:type="spellEnd"/>
      <w:r>
        <w:rPr>
          <w:rFonts w:asciiTheme="minorHAnsi" w:hAnsiTheme="minorHAnsi" w:cstheme="minorHAnsi"/>
          <w:b w:val="0"/>
          <w:sz w:val="22"/>
          <w:szCs w:val="22"/>
          <w:bdr w:val="none" w:sz="0" w:space="0" w:color="auto" w:frame="1"/>
        </w:rPr>
        <w:t xml:space="preserve">, </w:t>
      </w:r>
      <w:r w:rsidRPr="00A91B27">
        <w:rPr>
          <w:rFonts w:asciiTheme="minorHAnsi" w:hAnsiTheme="minorHAnsi" w:cstheme="minorHAnsi"/>
          <w:b w:val="0"/>
          <w:sz w:val="22"/>
          <w:szCs w:val="22"/>
          <w:bdr w:val="none" w:sz="0" w:space="0" w:color="auto" w:frame="1"/>
        </w:rPr>
        <w:t>Ambassador, Embassy of Mongolia to Singapore</w:t>
      </w:r>
      <w:r>
        <w:rPr>
          <w:rFonts w:asciiTheme="minorHAnsi" w:hAnsiTheme="minorHAnsi" w:cstheme="minorHAnsi"/>
          <w:b w:val="0"/>
          <w:sz w:val="22"/>
          <w:szCs w:val="22"/>
          <w:bdr w:val="none" w:sz="0" w:space="0" w:color="auto" w:frame="1"/>
        </w:rPr>
        <w:t xml:space="preserve"> and </w:t>
      </w:r>
      <w:r w:rsidRPr="00A91B27">
        <w:rPr>
          <w:rFonts w:asciiTheme="minorHAnsi" w:hAnsiTheme="minorHAnsi" w:cstheme="minorHAnsi"/>
          <w:b w:val="0"/>
          <w:sz w:val="22"/>
          <w:szCs w:val="22"/>
          <w:bdr w:val="none" w:sz="0" w:space="0" w:color="auto" w:frame="1"/>
        </w:rPr>
        <w:t>Former Director</w:t>
      </w:r>
      <w:r>
        <w:rPr>
          <w:rFonts w:asciiTheme="minorHAnsi" w:hAnsiTheme="minorHAnsi" w:cstheme="minorHAnsi"/>
          <w:b w:val="0"/>
          <w:sz w:val="22"/>
          <w:szCs w:val="22"/>
          <w:bdr w:val="none" w:sz="0" w:space="0" w:color="auto" w:frame="1"/>
        </w:rPr>
        <w:t xml:space="preserve"> of </w:t>
      </w:r>
      <w:proofErr w:type="spellStart"/>
      <w:r>
        <w:rPr>
          <w:rFonts w:asciiTheme="minorHAnsi" w:hAnsiTheme="minorHAnsi" w:cstheme="minorHAnsi"/>
          <w:b w:val="0"/>
          <w:sz w:val="22"/>
          <w:szCs w:val="22"/>
          <w:bdr w:val="none" w:sz="0" w:space="0" w:color="auto" w:frame="1"/>
        </w:rPr>
        <w:t>Hunnu</w:t>
      </w:r>
      <w:proofErr w:type="spellEnd"/>
      <w:r>
        <w:rPr>
          <w:rFonts w:asciiTheme="minorHAnsi" w:hAnsiTheme="minorHAnsi" w:cstheme="minorHAnsi"/>
          <w:b w:val="0"/>
          <w:sz w:val="22"/>
          <w:szCs w:val="22"/>
          <w:bdr w:val="none" w:sz="0" w:space="0" w:color="auto" w:frame="1"/>
        </w:rPr>
        <w:t xml:space="preserve"> Coal, </w:t>
      </w:r>
      <w:r w:rsidRPr="00A91B27">
        <w:rPr>
          <w:rFonts w:asciiTheme="minorHAnsi" w:hAnsiTheme="minorHAnsi" w:cstheme="minorHAnsi"/>
          <w:b w:val="0"/>
          <w:sz w:val="22"/>
          <w:szCs w:val="22"/>
          <w:bdr w:val="none" w:sz="0" w:space="0" w:color="auto" w:frame="1"/>
        </w:rPr>
        <w:t>Voyager Resources, Wolf Petroleum &amp; Garrison Capital</w:t>
      </w:r>
      <w:r>
        <w:rPr>
          <w:rFonts w:asciiTheme="minorHAnsi" w:hAnsiTheme="minorHAnsi" w:cstheme="minorHAnsi"/>
          <w:b w:val="0"/>
          <w:bCs w:val="0"/>
          <w:sz w:val="22"/>
          <w:szCs w:val="22"/>
          <w:bdr w:val="none" w:sz="0" w:space="0" w:color="auto" w:frame="1"/>
        </w:rPr>
        <w:t xml:space="preserve"> as well as </w:t>
      </w:r>
      <w:r w:rsidRPr="00934E4A">
        <w:rPr>
          <w:rFonts w:asciiTheme="minorHAnsi" w:hAnsiTheme="minorHAnsi" w:cstheme="minorHAnsi"/>
          <w:bCs w:val="0"/>
          <w:sz w:val="22"/>
          <w:szCs w:val="22"/>
          <w:bdr w:val="none" w:sz="0" w:space="0" w:color="auto" w:frame="1"/>
        </w:rPr>
        <w:t xml:space="preserve">Ms  </w:t>
      </w:r>
    </w:p>
    <w:p w:rsidR="00175DE2" w:rsidRDefault="00175DE2" w:rsidP="00175DE2">
      <w:pPr>
        <w:pStyle w:val="PlainText"/>
        <w:rPr>
          <w:rFonts w:asciiTheme="minorHAnsi" w:hAnsiTheme="minorHAnsi" w:cstheme="minorHAnsi"/>
          <w:szCs w:val="22"/>
          <w:bdr w:val="none" w:sz="0" w:space="0" w:color="auto" w:frame="1"/>
        </w:rPr>
      </w:pPr>
      <w:r w:rsidRPr="00175DE2">
        <w:rPr>
          <w:rFonts w:asciiTheme="minorHAnsi" w:hAnsiTheme="minorHAnsi" w:cstheme="minorHAnsi"/>
          <w:b/>
          <w:szCs w:val="22"/>
          <w:bdr w:val="none" w:sz="0" w:space="0" w:color="auto" w:frame="1"/>
        </w:rPr>
        <w:t>Nyamaa Tumenbayar</w:t>
      </w:r>
      <w:r>
        <w:rPr>
          <w:rFonts w:asciiTheme="minorHAnsi" w:hAnsiTheme="minorHAnsi" w:cstheme="minorHAnsi"/>
          <w:szCs w:val="22"/>
          <w:bdr w:val="none" w:sz="0" w:space="0" w:color="auto" w:frame="1"/>
        </w:rPr>
        <w:t xml:space="preserve">, </w:t>
      </w:r>
      <w:r w:rsidRPr="00A91B27">
        <w:rPr>
          <w:rStyle w:val="color15"/>
          <w:rFonts w:asciiTheme="minorHAnsi" w:hAnsiTheme="minorHAnsi" w:cstheme="minorHAnsi"/>
          <w:szCs w:val="22"/>
          <w:bdr w:val="none" w:sz="0" w:space="0" w:color="auto" w:frame="1"/>
        </w:rPr>
        <w:t>Chairperson &amp; Co-Founder</w:t>
      </w:r>
      <w:r w:rsidRPr="00A91B27">
        <w:rPr>
          <w:rFonts w:asciiTheme="minorHAnsi" w:hAnsiTheme="minorHAnsi" w:cstheme="minorHAnsi"/>
          <w:szCs w:val="22"/>
        </w:rPr>
        <w:t xml:space="preserve"> </w:t>
      </w:r>
      <w:r w:rsidRPr="00A91B27">
        <w:rPr>
          <w:rFonts w:asciiTheme="minorHAnsi" w:hAnsiTheme="minorHAnsi" w:cstheme="minorHAnsi"/>
          <w:szCs w:val="22"/>
          <w:bdr w:val="none" w:sz="0" w:space="0" w:color="auto" w:frame="1"/>
        </w:rPr>
        <w:t xml:space="preserve">Woman in Mining Mongolia Association. </w:t>
      </w:r>
    </w:p>
    <w:p w:rsidR="00175DE2" w:rsidRPr="00175DE2" w:rsidRDefault="00175DE2" w:rsidP="00175DE2">
      <w:pPr>
        <w:pStyle w:val="PlainText"/>
        <w:rPr>
          <w:rFonts w:asciiTheme="minorHAnsi" w:hAnsiTheme="minorHAnsi" w:cstheme="minorHAnsi"/>
          <w:szCs w:val="22"/>
          <w:u w:val="single"/>
          <w:bdr w:val="none" w:sz="0" w:space="0" w:color="auto" w:frame="1"/>
        </w:rPr>
      </w:pPr>
    </w:p>
    <w:p w:rsidR="00175DE2" w:rsidRPr="00175DE2" w:rsidRDefault="00175DE2" w:rsidP="00175DE2">
      <w:pPr>
        <w:pStyle w:val="PlainText"/>
        <w:rPr>
          <w:rFonts w:asciiTheme="minorHAnsi" w:hAnsiTheme="minorHAnsi" w:cstheme="minorHAnsi"/>
          <w:szCs w:val="22"/>
          <w:u w:val="single"/>
          <w:bdr w:val="none" w:sz="0" w:space="0" w:color="auto" w:frame="1"/>
        </w:rPr>
      </w:pPr>
      <w:r w:rsidRPr="00175DE2">
        <w:rPr>
          <w:rFonts w:asciiTheme="minorHAnsi" w:hAnsiTheme="minorHAnsi" w:cstheme="minorHAnsi"/>
          <w:szCs w:val="22"/>
          <w:u w:val="single"/>
          <w:bdr w:val="none" w:sz="0" w:space="0" w:color="auto" w:frame="1"/>
        </w:rPr>
        <w:t xml:space="preserve">Women in Mining Day </w:t>
      </w:r>
    </w:p>
    <w:p w:rsidR="00175DE2" w:rsidRDefault="00175DE2" w:rsidP="00175DE2">
      <w:pPr>
        <w:pStyle w:val="PlainText"/>
      </w:pPr>
      <w:r>
        <w:t xml:space="preserve">For 2017, we will be launching Asia’s inaugural ‘Women in Mining Day’ on 28 March to address the issue of gender diversity in the mining sector. Various Women in Mining organisations from Asia and beyond, including Mongolia, have come on board as partners to support this inaugural event. </w:t>
      </w:r>
    </w:p>
    <w:p w:rsidR="00A91B27" w:rsidRPr="00A91B27" w:rsidRDefault="00A91B27" w:rsidP="00A91B27">
      <w:pPr>
        <w:pStyle w:val="Heading1"/>
        <w:spacing w:before="0" w:beforeAutospacing="0" w:after="0" w:afterAutospacing="0"/>
        <w:textAlignment w:val="baseline"/>
        <w:rPr>
          <w:rFonts w:asciiTheme="minorHAnsi" w:hAnsiTheme="minorHAnsi" w:cstheme="minorHAnsi"/>
          <w:b w:val="0"/>
          <w:bCs w:val="0"/>
          <w:sz w:val="22"/>
          <w:szCs w:val="22"/>
        </w:rPr>
      </w:pPr>
    </w:p>
    <w:p w:rsidR="00A91B27" w:rsidRPr="00175DE2" w:rsidRDefault="00A91B27" w:rsidP="00A91B27">
      <w:pPr>
        <w:pStyle w:val="PlainText"/>
        <w:rPr>
          <w:u w:val="single"/>
        </w:rPr>
      </w:pPr>
      <w:r w:rsidRPr="00175DE2">
        <w:rPr>
          <w:u w:val="single"/>
        </w:rPr>
        <w:t xml:space="preserve">Highlights </w:t>
      </w:r>
    </w:p>
    <w:p w:rsidR="00A91B27" w:rsidRDefault="00A91B27" w:rsidP="00A91B27">
      <w:pPr>
        <w:pStyle w:val="PlainText"/>
      </w:pPr>
      <w:r>
        <w:t>•</w:t>
      </w:r>
      <w:r>
        <w:tab/>
        <w:t xml:space="preserve">(New!) Mining Investment Go – Opening Interview with mining’s leading investor for exclusive market insights </w:t>
      </w:r>
    </w:p>
    <w:p w:rsidR="00A91B27" w:rsidRDefault="00A91B27" w:rsidP="00A91B27">
      <w:pPr>
        <w:pStyle w:val="PlainText"/>
      </w:pPr>
      <w:r>
        <w:t>•</w:t>
      </w:r>
      <w:r>
        <w:tab/>
        <w:t xml:space="preserve">(New!) Mining Investment Pecha Kucha – First time in Asia at mining show! New presentation format where 20 images are shown each for 20 seconds </w:t>
      </w:r>
    </w:p>
    <w:p w:rsidR="00A91B27" w:rsidRDefault="00A91B27" w:rsidP="00A91B27">
      <w:pPr>
        <w:pStyle w:val="PlainText"/>
      </w:pPr>
      <w:r>
        <w:t>•</w:t>
      </w:r>
      <w:r>
        <w:tab/>
        <w:t xml:space="preserve">(New!) Meet the Speakers’ Dinner </w:t>
      </w:r>
    </w:p>
    <w:p w:rsidR="00A91B27" w:rsidRDefault="00A91B27" w:rsidP="00A91B27">
      <w:pPr>
        <w:pStyle w:val="PlainText"/>
      </w:pPr>
      <w:r>
        <w:t>•</w:t>
      </w:r>
      <w:r>
        <w:tab/>
        <w:t xml:space="preserve">(New!) Mine Visit in South East Asia – Join us to explore the mines in Indonesia, Malaysia or the Philippines </w:t>
      </w:r>
    </w:p>
    <w:p w:rsidR="00A91B27" w:rsidRDefault="00A91B27" w:rsidP="00A91B27">
      <w:pPr>
        <w:pStyle w:val="PlainText"/>
      </w:pPr>
      <w:r>
        <w:t>•</w:t>
      </w:r>
      <w:r>
        <w:tab/>
        <w:t>Keynotes</w:t>
      </w:r>
    </w:p>
    <w:p w:rsidR="00A91B27" w:rsidRDefault="00A91B27" w:rsidP="00A91B27">
      <w:pPr>
        <w:pStyle w:val="PlainText"/>
      </w:pPr>
      <w:r>
        <w:t>•</w:t>
      </w:r>
      <w:r>
        <w:tab/>
        <w:t>Panel Discussions</w:t>
      </w:r>
    </w:p>
    <w:p w:rsidR="00A91B27" w:rsidRDefault="00A91B27" w:rsidP="00A91B27">
      <w:pPr>
        <w:pStyle w:val="PlainText"/>
      </w:pPr>
      <w:r>
        <w:t>•</w:t>
      </w:r>
      <w:r>
        <w:tab/>
        <w:t xml:space="preserve">Roundtables </w:t>
      </w:r>
    </w:p>
    <w:p w:rsidR="00A91B27" w:rsidRDefault="00A91B27" w:rsidP="00A91B27">
      <w:pPr>
        <w:pStyle w:val="PlainText"/>
      </w:pPr>
      <w:r>
        <w:t>•</w:t>
      </w:r>
      <w:r>
        <w:tab/>
        <w:t xml:space="preserve">1 to 1 meetings </w:t>
      </w:r>
    </w:p>
    <w:p w:rsidR="00A91B27" w:rsidRDefault="00A91B27" w:rsidP="00A91B27">
      <w:pPr>
        <w:pStyle w:val="PlainText"/>
      </w:pPr>
      <w:r>
        <w:t>•</w:t>
      </w:r>
      <w:r>
        <w:tab/>
        <w:t xml:space="preserve">Networking drinks reception </w:t>
      </w:r>
    </w:p>
    <w:p w:rsidR="00870DCB" w:rsidRDefault="00870DCB" w:rsidP="00A91B27">
      <w:pPr>
        <w:pStyle w:val="PlainText"/>
      </w:pPr>
    </w:p>
    <w:p w:rsidR="00A91B27" w:rsidRPr="00175DE2" w:rsidRDefault="00A91B27" w:rsidP="00A91B27">
      <w:pPr>
        <w:pStyle w:val="PlainText"/>
        <w:rPr>
          <w:u w:val="single"/>
        </w:rPr>
      </w:pPr>
      <w:r w:rsidRPr="00175DE2">
        <w:rPr>
          <w:u w:val="single"/>
        </w:rPr>
        <w:t>Event Details</w:t>
      </w:r>
    </w:p>
    <w:p w:rsidR="00A91B27" w:rsidRDefault="00A91B27" w:rsidP="00A91B27">
      <w:pPr>
        <w:pStyle w:val="PlainText"/>
      </w:pPr>
      <w:r>
        <w:t xml:space="preserve">Venue: Marina Bay Sands, Singapore </w:t>
      </w:r>
    </w:p>
    <w:p w:rsidR="00A91B27" w:rsidRDefault="00A91B27" w:rsidP="00A91B27">
      <w:pPr>
        <w:pStyle w:val="PlainText"/>
      </w:pPr>
      <w:r>
        <w:t>Date: 28 – 31 March 2017</w:t>
      </w:r>
      <w:bookmarkStart w:id="0" w:name="_GoBack"/>
      <w:bookmarkEnd w:id="0"/>
    </w:p>
    <w:p w:rsidR="00A91B27" w:rsidRDefault="00A91B27" w:rsidP="00A91B27">
      <w:pPr>
        <w:pStyle w:val="PlainText"/>
      </w:pPr>
      <w:r>
        <w:t xml:space="preserve">URL: www.mininginvestmentasia.com </w:t>
      </w:r>
    </w:p>
    <w:p w:rsidR="00A91B27" w:rsidRDefault="00A91B27" w:rsidP="00A91B27">
      <w:pPr>
        <w:pStyle w:val="PlainText"/>
      </w:pPr>
    </w:p>
    <w:p w:rsidR="00A91B27" w:rsidRPr="00175DE2" w:rsidRDefault="00A91B27" w:rsidP="00A91B27">
      <w:pPr>
        <w:pStyle w:val="PlainText"/>
        <w:rPr>
          <w:u w:val="single"/>
        </w:rPr>
      </w:pPr>
      <w:r w:rsidRPr="00175DE2">
        <w:rPr>
          <w:u w:val="single"/>
        </w:rPr>
        <w:t>Sponsorship, exhibition, speaking &amp; registration enquiries:</w:t>
      </w:r>
    </w:p>
    <w:p w:rsidR="00A91B27" w:rsidRDefault="00A91B27" w:rsidP="00A91B27">
      <w:pPr>
        <w:pStyle w:val="PlainText"/>
      </w:pPr>
      <w:r>
        <w:t>Daniel Radziszewski</w:t>
      </w:r>
    </w:p>
    <w:p w:rsidR="00A91B27" w:rsidRDefault="00A91B27" w:rsidP="00A91B27">
      <w:pPr>
        <w:pStyle w:val="PlainText"/>
      </w:pPr>
      <w:r>
        <w:t>+65 6717 6018 | daniel.radz@spire-events.com</w:t>
      </w:r>
    </w:p>
    <w:p w:rsidR="00A91B27" w:rsidRDefault="00A91B27" w:rsidP="00A91B27">
      <w:pPr>
        <w:pStyle w:val="PlainText"/>
      </w:pPr>
    </w:p>
    <w:p w:rsidR="00A91B27" w:rsidRPr="00175DE2" w:rsidRDefault="00A91B27" w:rsidP="00A91B27">
      <w:pPr>
        <w:pStyle w:val="PlainText"/>
        <w:rPr>
          <w:u w:val="single"/>
        </w:rPr>
      </w:pPr>
      <w:r w:rsidRPr="00175DE2">
        <w:rPr>
          <w:u w:val="single"/>
        </w:rPr>
        <w:t>Marketing and Media Partnership enquiries:</w:t>
      </w:r>
    </w:p>
    <w:p w:rsidR="00A91B27" w:rsidRDefault="00A91B27" w:rsidP="00A91B27">
      <w:pPr>
        <w:pStyle w:val="PlainText"/>
      </w:pPr>
      <w:r>
        <w:t>Ng Chin Chye</w:t>
      </w:r>
    </w:p>
    <w:p w:rsidR="0081559C" w:rsidRDefault="00A91B27" w:rsidP="00175DE2">
      <w:pPr>
        <w:pStyle w:val="PlainText"/>
      </w:pPr>
      <w:r>
        <w:t>+65 6717 6014 | marketing@spire-events.com</w:t>
      </w:r>
    </w:p>
    <w:sectPr w:rsidR="00815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27"/>
    <w:rsid w:val="00175DE2"/>
    <w:rsid w:val="0081559C"/>
    <w:rsid w:val="00870DCB"/>
    <w:rsid w:val="008937EE"/>
    <w:rsid w:val="00934E4A"/>
    <w:rsid w:val="00A91B27"/>
    <w:rsid w:val="00C826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D5F"/>
  <w15:chartTrackingRefBased/>
  <w15:docId w15:val="{D7278BB4-57BE-4B6F-8B77-500C7E48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91B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1B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1B27"/>
    <w:rPr>
      <w:rFonts w:ascii="Calibri" w:hAnsi="Calibri"/>
      <w:szCs w:val="21"/>
    </w:rPr>
  </w:style>
  <w:style w:type="character" w:customStyle="1" w:styleId="Heading1Char">
    <w:name w:val="Heading 1 Char"/>
    <w:basedOn w:val="DefaultParagraphFont"/>
    <w:link w:val="Heading1"/>
    <w:uiPriority w:val="9"/>
    <w:rsid w:val="00A91B27"/>
    <w:rPr>
      <w:rFonts w:ascii="Times New Roman" w:eastAsia="Times New Roman" w:hAnsi="Times New Roman" w:cs="Times New Roman"/>
      <w:b/>
      <w:bCs/>
      <w:kern w:val="36"/>
      <w:sz w:val="48"/>
      <w:szCs w:val="48"/>
    </w:rPr>
  </w:style>
  <w:style w:type="character" w:customStyle="1" w:styleId="color33">
    <w:name w:val="color_33"/>
    <w:basedOn w:val="DefaultParagraphFont"/>
    <w:rsid w:val="00A91B27"/>
  </w:style>
  <w:style w:type="character" w:customStyle="1" w:styleId="color15">
    <w:name w:val="color_15"/>
    <w:basedOn w:val="DefaultParagraphFont"/>
    <w:rsid w:val="00A9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5299">
      <w:bodyDiv w:val="1"/>
      <w:marLeft w:val="0"/>
      <w:marRight w:val="0"/>
      <w:marTop w:val="0"/>
      <w:marBottom w:val="0"/>
      <w:divBdr>
        <w:top w:val="none" w:sz="0" w:space="0" w:color="auto"/>
        <w:left w:val="none" w:sz="0" w:space="0" w:color="auto"/>
        <w:bottom w:val="none" w:sz="0" w:space="0" w:color="auto"/>
        <w:right w:val="none" w:sz="0" w:space="0" w:color="auto"/>
      </w:divBdr>
    </w:div>
    <w:div w:id="524833429">
      <w:bodyDiv w:val="1"/>
      <w:marLeft w:val="0"/>
      <w:marRight w:val="0"/>
      <w:marTop w:val="0"/>
      <w:marBottom w:val="0"/>
      <w:divBdr>
        <w:top w:val="none" w:sz="0" w:space="0" w:color="auto"/>
        <w:left w:val="none" w:sz="0" w:space="0" w:color="auto"/>
        <w:bottom w:val="none" w:sz="0" w:space="0" w:color="auto"/>
        <w:right w:val="none" w:sz="0" w:space="0" w:color="auto"/>
      </w:divBdr>
    </w:div>
    <w:div w:id="1774397038">
      <w:bodyDiv w:val="1"/>
      <w:marLeft w:val="0"/>
      <w:marRight w:val="0"/>
      <w:marTop w:val="0"/>
      <w:marBottom w:val="0"/>
      <w:divBdr>
        <w:top w:val="none" w:sz="0" w:space="0" w:color="auto"/>
        <w:left w:val="none" w:sz="0" w:space="0" w:color="auto"/>
        <w:bottom w:val="none" w:sz="0" w:space="0" w:color="auto"/>
        <w:right w:val="none" w:sz="0" w:space="0" w:color="auto"/>
      </w:divBdr>
      <w:divsChild>
        <w:div w:id="78638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Chye Ng</dc:creator>
  <cp:keywords/>
  <dc:description/>
  <cp:lastModifiedBy>Chin Chye Ng</cp:lastModifiedBy>
  <cp:revision>4</cp:revision>
  <dcterms:created xsi:type="dcterms:W3CDTF">2017-01-19T04:23:00Z</dcterms:created>
  <dcterms:modified xsi:type="dcterms:W3CDTF">2017-01-19T06:20:00Z</dcterms:modified>
</cp:coreProperties>
</file>