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D5A7" w14:textId="136E6334" w:rsidR="00B108FA" w:rsidRPr="002A201C" w:rsidRDefault="00024EEC" w:rsidP="00B108FA">
      <w:pPr>
        <w:pStyle w:val="Heading1"/>
        <w:rPr>
          <w:rFonts w:ascii="Franklin Gothic Book" w:hAnsi="Franklin Gothic Book"/>
        </w:rPr>
      </w:pPr>
      <w:bookmarkStart w:id="0" w:name="_Toc64551214"/>
      <w:bookmarkStart w:id="1" w:name="_GoBack"/>
      <w:bookmarkEnd w:id="1"/>
      <w:r>
        <w:rPr>
          <w:rFonts w:ascii="Franklin Gothic Book" w:hAnsi="Franklin Gothic Book"/>
          <w:lang w:val="mn-MN"/>
        </w:rPr>
        <w:t>Хэсэг</w:t>
      </w:r>
      <w:r w:rsidR="00B108FA" w:rsidRPr="002A201C">
        <w:rPr>
          <w:rFonts w:ascii="Franklin Gothic Book" w:hAnsi="Franklin Gothic Book"/>
        </w:rPr>
        <w:t xml:space="preserve"> IV: </w:t>
      </w:r>
      <w:r>
        <w:rPr>
          <w:rFonts w:ascii="Franklin Gothic Book" w:hAnsi="Franklin Gothic Book"/>
          <w:lang w:val="mn-MN"/>
        </w:rPr>
        <w:t>Иргэний нийгмийн оролцоо</w:t>
      </w:r>
      <w:bookmarkEnd w:id="0"/>
      <w:r w:rsidR="00B108FA" w:rsidRPr="002A201C">
        <w:rPr>
          <w:rFonts w:ascii="Franklin Gothic Book" w:hAnsi="Franklin Gothic Book"/>
        </w:rPr>
        <w:t xml:space="preserve"> </w:t>
      </w:r>
    </w:p>
    <w:p w14:paraId="1B22DBE4" w14:textId="2AE18481" w:rsidR="00024EEC" w:rsidRPr="002A201C" w:rsidRDefault="00024EEC" w:rsidP="00024EEC">
      <w:pPr>
        <w:rPr>
          <w:i/>
          <w:iCs/>
        </w:rPr>
      </w:pPr>
      <w:r>
        <w:rPr>
          <w:i/>
          <w:iCs/>
          <w:lang w:val="mn-MN"/>
        </w:rPr>
        <w:t>Энэ асуумжаар ОТАХ-д Иргэний нийгмийг т</w:t>
      </w:r>
      <w:r>
        <w:rPr>
          <w:rFonts w:ascii="Calibri" w:hAnsi="Calibri" w:cs="Calibri"/>
          <w:i/>
          <w:iCs/>
          <w:lang w:val="mn-MN"/>
        </w:rPr>
        <w:t xml:space="preserve">өлөөлж буй гишүүдээс Иргэний нийгмийн оролцоо ................ хугацаанд ямар байсан талаар мэдээлэл цуглуулна. Иргэний нийгмийг төлөөлсөн гишүүд энэ асуумжийг бөглөн шууд Баталгаажуулалтын багт </w:t>
      </w:r>
      <w:r w:rsidRPr="002A201C">
        <w:rPr>
          <w:i/>
          <w:iCs/>
        </w:rPr>
        <w:t>(</w:t>
      </w:r>
      <w:hyperlink r:id="rId11" w:history="1">
        <w:r w:rsidRPr="002A201C">
          <w:rPr>
            <w:rStyle w:val="Hyperlink"/>
            <w:i/>
            <w:iCs/>
          </w:rPr>
          <w:t>xxx@eiti.org</w:t>
        </w:r>
      </w:hyperlink>
      <w:r w:rsidRPr="002A201C">
        <w:rPr>
          <w:i/>
          <w:iCs/>
        </w:rPr>
        <w:t xml:space="preserve">) </w:t>
      </w:r>
      <w:r>
        <w:rPr>
          <w:i/>
          <w:iCs/>
          <w:lang w:val="mn-MN"/>
        </w:rPr>
        <w:t>эсх</w:t>
      </w:r>
      <w:r>
        <w:rPr>
          <w:rFonts w:ascii="Calibri" w:hAnsi="Calibri" w:cs="Calibri"/>
          <w:i/>
          <w:iCs/>
          <w:lang w:val="mn-MN"/>
        </w:rPr>
        <w:t>үл Ажлын албаараа дамжуулан хариугаа хүргүүлнэ.</w:t>
      </w:r>
      <w:r w:rsidRPr="002A201C">
        <w:rPr>
          <w:i/>
          <w:iCs/>
        </w:rPr>
        <w:t xml:space="preserve"> </w:t>
      </w:r>
      <w:r>
        <w:rPr>
          <w:rFonts w:ascii="Calibri" w:hAnsi="Calibri" w:cs="Calibri"/>
          <w:i/>
          <w:iCs/>
          <w:lang w:val="mn-MN"/>
        </w:rPr>
        <w:t>Асуумжийг бөглөн хариу ирүүлэх эцсийн хугацаа...... байх болно.</w:t>
      </w:r>
      <w:r w:rsidRPr="002A201C">
        <w:rPr>
          <w:i/>
          <w:iCs/>
        </w:rPr>
        <w:t>(</w:t>
      </w:r>
      <w:r>
        <w:rPr>
          <w:i/>
          <w:iCs/>
          <w:lang w:val="mn-MN"/>
        </w:rPr>
        <w:t>Баталгаажуулалт эхлэх огноог оруулж болох юм</w:t>
      </w:r>
      <w:r w:rsidRPr="002A201C">
        <w:rPr>
          <w:i/>
          <w:iCs/>
        </w:rPr>
        <w:t xml:space="preserve">). </w:t>
      </w:r>
      <w:r>
        <w:rPr>
          <w:i/>
          <w:iCs/>
          <w:lang w:val="mn-MN"/>
        </w:rPr>
        <w:t>Иргэний нийгмийг т</w:t>
      </w:r>
      <w:r>
        <w:rPr>
          <w:rFonts w:ascii="Calibri" w:hAnsi="Calibri" w:cs="Calibri"/>
          <w:i/>
          <w:iCs/>
          <w:lang w:val="mn-MN"/>
        </w:rPr>
        <w:t>өлөөлсөн гишүүд нэгдсэн нэг л хариу хариу өгөх нь зүйтэй байна. Хэсэг доторх санал зөрөлдөөнийг холбогдох маягтад оруулж өгнө.</w:t>
      </w:r>
      <w:r w:rsidRPr="002A201C">
        <w:rPr>
          <w:i/>
          <w:iCs/>
        </w:rPr>
        <w:t xml:space="preserve"> </w:t>
      </w:r>
      <w:r>
        <w:rPr>
          <w:i/>
          <w:iCs/>
          <w:lang w:val="mn-MN"/>
        </w:rPr>
        <w:t xml:space="preserve">Маягтны доод хэсэгт гарын </w:t>
      </w:r>
      <w:r>
        <w:rPr>
          <w:rFonts w:ascii="Calibri" w:hAnsi="Calibri" w:cs="Calibri"/>
          <w:i/>
          <w:iCs/>
          <w:lang w:val="mn-MN"/>
        </w:rPr>
        <w:t>үсгээ зурж илгээнэ. Оролцогч тал Баталгаажуулалтын багтай шууд харьцаж мэдээлэл өгч болно.</w:t>
      </w:r>
    </w:p>
    <w:p w14:paraId="177F911E" w14:textId="77777777" w:rsidR="00024EEC" w:rsidRPr="002A201C" w:rsidRDefault="00024EEC" w:rsidP="00024EEC">
      <w:pPr>
        <w:pStyle w:val="Heading2"/>
      </w:pPr>
      <w:bookmarkStart w:id="2" w:name="_Toc64551215"/>
      <w:r>
        <w:rPr>
          <w:lang w:val="mn-MN"/>
        </w:rPr>
        <w:t>ОТАХ-д томилсон байдал</w:t>
      </w:r>
      <w:bookmarkEnd w:id="2"/>
    </w:p>
    <w:p w14:paraId="13EEF183" w14:textId="74C079E8" w:rsidR="00024EEC" w:rsidRPr="002A201C" w:rsidRDefault="00024EEC" w:rsidP="00024EEC">
      <w:pPr>
        <w:rPr>
          <w:b/>
          <w:bCs/>
        </w:rPr>
      </w:pPr>
      <w:r w:rsidRPr="002A201C">
        <w:rPr>
          <w:b/>
          <w:bCs/>
        </w:rPr>
        <w:t xml:space="preserve">1. </w:t>
      </w:r>
      <w:r>
        <w:rPr>
          <w:b/>
          <w:bCs/>
          <w:lang w:val="mn-MN"/>
        </w:rPr>
        <w:t>Иргэний нийгмийн т</w:t>
      </w:r>
      <w:r>
        <w:rPr>
          <w:rFonts w:ascii="Calibri" w:hAnsi="Calibri" w:cs="Calibri"/>
          <w:b/>
          <w:bCs/>
          <w:lang w:val="mn-MN"/>
        </w:rPr>
        <w:t>өлөөллийг ОТАХ-д томилж байгаа үйл явцыг танилцуулна уу. Үүнд аль болох өргөн хүрээнд оролцоог хангасан эсхийг танилцуулна.</w:t>
      </w:r>
      <w:r w:rsidRPr="002A201C">
        <w:rPr>
          <w:b/>
          <w:bCs/>
        </w:rPr>
        <w:t xml:space="preserve"> </w:t>
      </w:r>
    </w:p>
    <w:p w14:paraId="50B3D840" w14:textId="7D34AA77" w:rsidR="00024EEC" w:rsidRPr="002A201C" w:rsidRDefault="00024EEC" w:rsidP="00024EEC">
      <w:r>
        <w:rPr>
          <w:lang w:val="mn-MN"/>
        </w:rPr>
        <w:t>Хамгийн с</w:t>
      </w:r>
      <w:r>
        <w:rPr>
          <w:rFonts w:ascii="Calibri" w:hAnsi="Calibri" w:cs="Calibri"/>
          <w:lang w:val="mn-MN"/>
        </w:rPr>
        <w:t>үүлчийн томилгооны х</w:t>
      </w:r>
      <w:r>
        <w:rPr>
          <w:lang w:val="mn-MN"/>
        </w:rPr>
        <w:t xml:space="preserve">олбогдох нотолгоо баримт бичгийг хавсаргана уу. </w:t>
      </w:r>
      <w:r>
        <w:rPr>
          <w:rFonts w:ascii="Calibri" w:hAnsi="Calibri" w:cs="Calibri"/>
          <w:lang w:val="mn-MN"/>
        </w:rPr>
        <w:t>Үүнд ОТАХ-д оролцох урилга, сонирхогч байгууллага, хувь хүний жагсаалт, орол</w:t>
      </w:r>
      <w:r w:rsidR="00E26ED5">
        <w:rPr>
          <w:rFonts w:ascii="Calibri" w:hAnsi="Calibri" w:cs="Calibri"/>
          <w:lang w:val="mn-MN"/>
        </w:rPr>
        <w:t>ц</w:t>
      </w:r>
      <w:r>
        <w:rPr>
          <w:rFonts w:ascii="Calibri" w:hAnsi="Calibri" w:cs="Calibri"/>
          <w:lang w:val="mn-MN"/>
        </w:rPr>
        <w:t xml:space="preserve">огч талын Ажлын даалгавар, сонгосон </w:t>
      </w:r>
      <w:r w:rsidR="00E26ED5">
        <w:rPr>
          <w:rFonts w:ascii="Calibri" w:hAnsi="Calibri" w:cs="Calibri"/>
          <w:lang w:val="mn-MN"/>
        </w:rPr>
        <w:t xml:space="preserve">тухай </w:t>
      </w:r>
      <w:r>
        <w:rPr>
          <w:rFonts w:ascii="Calibri" w:hAnsi="Calibri" w:cs="Calibri"/>
          <w:lang w:val="mn-MN"/>
        </w:rPr>
        <w:t>тэмдэглэл г.м. баримт бичгүүд орно.  Байхгүй бол, нотолгоогоо энэхүү асуумжид хавсаргана уу.</w:t>
      </w:r>
    </w:p>
    <w:tbl>
      <w:tblPr>
        <w:tblStyle w:val="TableGrid"/>
        <w:tblW w:w="0" w:type="auto"/>
        <w:tblLook w:val="04A0" w:firstRow="1" w:lastRow="0" w:firstColumn="1" w:lastColumn="0" w:noHBand="0" w:noVBand="1"/>
      </w:tblPr>
      <w:tblGrid>
        <w:gridCol w:w="4531"/>
        <w:gridCol w:w="4531"/>
      </w:tblGrid>
      <w:tr w:rsidR="00024EEC" w:rsidRPr="002A201C" w14:paraId="74D52476" w14:textId="77777777" w:rsidTr="00B108FA">
        <w:tc>
          <w:tcPr>
            <w:tcW w:w="4531" w:type="dxa"/>
            <w:shd w:val="clear" w:color="auto" w:fill="E7E6E6" w:themeFill="background2"/>
          </w:tcPr>
          <w:p w14:paraId="13950D86" w14:textId="243D282B" w:rsidR="00024EEC" w:rsidRPr="002A201C" w:rsidRDefault="00024EEC" w:rsidP="00024EEC">
            <w:r>
              <w:rPr>
                <w:lang w:val="mn-MN"/>
              </w:rPr>
              <w:t>ОТАХ дахь иргэний нийгмийн т</w:t>
            </w:r>
            <w:r>
              <w:rPr>
                <w:rFonts w:ascii="Calibri" w:hAnsi="Calibri" w:cs="Calibri"/>
                <w:lang w:val="mn-MN"/>
              </w:rPr>
              <w:t>өлөөллийг сонгосон журам</w:t>
            </w:r>
          </w:p>
        </w:tc>
        <w:tc>
          <w:tcPr>
            <w:tcW w:w="4531" w:type="dxa"/>
            <w:shd w:val="clear" w:color="auto" w:fill="E7E6E6" w:themeFill="background2"/>
          </w:tcPr>
          <w:p w14:paraId="583498C2" w14:textId="473263A4" w:rsidR="00024EEC" w:rsidRPr="002A201C" w:rsidRDefault="00024EEC" w:rsidP="00024EEC">
            <w:r>
              <w:rPr>
                <w:lang w:val="mn-MN"/>
              </w:rPr>
              <w:t xml:space="preserve">Тайлант </w:t>
            </w:r>
            <w:r>
              <w:rPr>
                <w:rFonts w:ascii="Calibri" w:hAnsi="Calibri" w:cs="Calibri"/>
                <w:lang w:val="mn-MN"/>
              </w:rPr>
              <w:t>үед хийгдсэн практик ажлын тойм</w:t>
            </w:r>
          </w:p>
        </w:tc>
      </w:tr>
      <w:tr w:rsidR="00B108FA" w:rsidRPr="002A201C" w14:paraId="7EF0B83E" w14:textId="77777777" w:rsidTr="005B7630">
        <w:tc>
          <w:tcPr>
            <w:tcW w:w="4531" w:type="dxa"/>
          </w:tcPr>
          <w:p w14:paraId="7DE2E9D8" w14:textId="7F0FF0AE" w:rsidR="00965593" w:rsidRPr="00FE477A" w:rsidRDefault="00965593" w:rsidP="00965593">
            <w:pPr>
              <w:rPr>
                <w:rFonts w:ascii="Times New Roman" w:hAnsi="Times New Roman" w:cs="Times New Roman"/>
                <w:lang w:val="mn-MN"/>
              </w:rPr>
            </w:pPr>
            <w:r>
              <w:rPr>
                <w:rFonts w:ascii="Times New Roman" w:hAnsi="Times New Roman" w:cs="Times New Roman"/>
                <w:lang w:val="mn-MN"/>
              </w:rPr>
              <w:t xml:space="preserve">2006 онд ЗГ, хувийн хэвшил </w:t>
            </w:r>
            <w:r w:rsidR="00396871">
              <w:rPr>
                <w:rFonts w:ascii="Times New Roman" w:hAnsi="Times New Roman" w:cs="Times New Roman"/>
              </w:rPr>
              <w:t>(</w:t>
            </w:r>
            <w:r>
              <w:rPr>
                <w:rFonts w:ascii="Times New Roman" w:hAnsi="Times New Roman" w:cs="Times New Roman"/>
                <w:lang w:val="mn-MN"/>
              </w:rPr>
              <w:t>УУҮА</w:t>
            </w:r>
            <w:r w:rsidR="00396871">
              <w:rPr>
                <w:rFonts w:ascii="Times New Roman" w:hAnsi="Times New Roman" w:cs="Times New Roman"/>
              </w:rPr>
              <w:t>)</w:t>
            </w:r>
            <w:r>
              <w:rPr>
                <w:rFonts w:ascii="Times New Roman" w:hAnsi="Times New Roman" w:cs="Times New Roman"/>
                <w:lang w:val="mn-MN"/>
              </w:rPr>
              <w:t xml:space="preserve"> болон </w:t>
            </w:r>
            <w:r w:rsidR="00396871">
              <w:rPr>
                <w:rFonts w:ascii="Times New Roman" w:hAnsi="Times New Roman" w:cs="Times New Roman"/>
                <w:lang w:val="mn-MN"/>
              </w:rPr>
              <w:t>иргэний нийгмийн төлөөлөл Санамж бичигт гарын үсэг зурсан.</w:t>
            </w:r>
            <w:r w:rsidR="00396871">
              <w:rPr>
                <w:rStyle w:val="FootnoteReference"/>
                <w:rFonts w:ascii="Times New Roman" w:hAnsi="Times New Roman" w:cs="Times New Roman"/>
                <w:lang w:val="mn-MN"/>
              </w:rPr>
              <w:footnoteReference w:id="1"/>
            </w:r>
            <w:r w:rsidR="00396871">
              <w:rPr>
                <w:rFonts w:ascii="Times New Roman" w:hAnsi="Times New Roman" w:cs="Times New Roman"/>
                <w:lang w:val="mn-MN"/>
              </w:rPr>
              <w:t xml:space="preserve"> Санамж бичигт </w:t>
            </w:r>
            <w:r>
              <w:rPr>
                <w:rFonts w:ascii="Times New Roman" w:hAnsi="Times New Roman" w:cs="Times New Roman"/>
                <w:lang w:val="mn-MN"/>
              </w:rPr>
              <w:t xml:space="preserve">ОҮИТБС-ын </w:t>
            </w:r>
            <w:r w:rsidR="00396871">
              <w:rPr>
                <w:rFonts w:ascii="Times New Roman" w:hAnsi="Times New Roman" w:cs="Times New Roman"/>
                <w:lang w:val="mn-MN"/>
              </w:rPr>
              <w:t>Үндэсний зөвлөл болон Ажлын хэсэгт дээрх</w:t>
            </w:r>
            <w:r>
              <w:rPr>
                <w:rFonts w:ascii="Times New Roman" w:hAnsi="Times New Roman" w:cs="Times New Roman"/>
                <w:lang w:val="mn-MN"/>
              </w:rPr>
              <w:t xml:space="preserve"> талын тэнцүү төлөөлөл</w:t>
            </w:r>
            <w:r w:rsidR="00396871">
              <w:rPr>
                <w:rFonts w:ascii="Times New Roman" w:hAnsi="Times New Roman" w:cs="Times New Roman"/>
                <w:lang w:val="mn-MN"/>
              </w:rPr>
              <w:t xml:space="preserve"> </w:t>
            </w:r>
            <w:r>
              <w:rPr>
                <w:rFonts w:ascii="Times New Roman" w:hAnsi="Times New Roman" w:cs="Times New Roman"/>
                <w:lang w:val="mn-MN"/>
              </w:rPr>
              <w:t>байх, талууд төлөөллөө өөрсдөө дотооддоо хуралдаж</w:t>
            </w:r>
            <w:r w:rsidR="00396871">
              <w:rPr>
                <w:rFonts w:ascii="Times New Roman" w:hAnsi="Times New Roman" w:cs="Times New Roman"/>
                <w:lang w:val="mn-MN"/>
              </w:rPr>
              <w:t xml:space="preserve"> сонгож </w:t>
            </w:r>
            <w:r>
              <w:rPr>
                <w:rFonts w:ascii="Times New Roman" w:hAnsi="Times New Roman" w:cs="Times New Roman"/>
                <w:lang w:val="mn-MN"/>
              </w:rPr>
              <w:t>зарч</w:t>
            </w:r>
            <w:r w:rsidR="00396871">
              <w:rPr>
                <w:rFonts w:ascii="Times New Roman" w:hAnsi="Times New Roman" w:cs="Times New Roman"/>
                <w:lang w:val="mn-MN"/>
              </w:rPr>
              <w:t>мыг тусгаж албажуулсан.</w:t>
            </w:r>
            <w:r>
              <w:rPr>
                <w:rFonts w:ascii="Times New Roman" w:hAnsi="Times New Roman" w:cs="Times New Roman"/>
                <w:lang w:val="mn-MN"/>
              </w:rPr>
              <w:t xml:space="preserve"> Энэ</w:t>
            </w:r>
            <w:r w:rsidR="00396871">
              <w:rPr>
                <w:rFonts w:ascii="Times New Roman" w:hAnsi="Times New Roman" w:cs="Times New Roman"/>
                <w:lang w:val="mn-MN"/>
              </w:rPr>
              <w:t xml:space="preserve">хүү санамж бичиг нь ОҮИТБС-ын олон талт бүлэгт </w:t>
            </w:r>
            <w:r>
              <w:rPr>
                <w:rFonts w:ascii="Times New Roman" w:hAnsi="Times New Roman" w:cs="Times New Roman"/>
                <w:lang w:val="mn-MN"/>
              </w:rPr>
              <w:t>талууд тэнцүү тооны</w:t>
            </w:r>
            <w:r w:rsidR="00396871">
              <w:rPr>
                <w:rFonts w:ascii="Times New Roman" w:hAnsi="Times New Roman" w:cs="Times New Roman"/>
                <w:lang w:val="mn-MN"/>
              </w:rPr>
              <w:t xml:space="preserve"> төлөөлөл,  </w:t>
            </w:r>
            <w:r>
              <w:rPr>
                <w:rFonts w:ascii="Times New Roman" w:hAnsi="Times New Roman" w:cs="Times New Roman"/>
                <w:lang w:val="mn-MN"/>
              </w:rPr>
              <w:t>тэгш оролцоот</w:t>
            </w:r>
            <w:r w:rsidR="00396871">
              <w:rPr>
                <w:rFonts w:ascii="Times New Roman" w:hAnsi="Times New Roman" w:cs="Times New Roman"/>
                <w:lang w:val="mn-MN"/>
              </w:rPr>
              <w:t xml:space="preserve">ой байх </w:t>
            </w:r>
            <w:r>
              <w:rPr>
                <w:rFonts w:ascii="Times New Roman" w:hAnsi="Times New Roman" w:cs="Times New Roman"/>
                <w:lang w:val="mn-MN"/>
              </w:rPr>
              <w:t xml:space="preserve">суурь баримт бичиг болдог. </w:t>
            </w:r>
          </w:p>
          <w:p w14:paraId="0B2BEB10" w14:textId="6207687D" w:rsidR="00756447" w:rsidRDefault="00965593" w:rsidP="00965593">
            <w:pPr>
              <w:rPr>
                <w:rFonts w:ascii="Times New Roman" w:hAnsi="Times New Roman" w:cs="Times New Roman"/>
                <w:lang w:val="mn-MN"/>
              </w:rPr>
            </w:pPr>
            <w:r w:rsidRPr="00FE477A">
              <w:rPr>
                <w:rFonts w:ascii="Times New Roman" w:hAnsi="Times New Roman" w:cs="Times New Roman"/>
                <w:lang w:val="mn-MN"/>
              </w:rPr>
              <w:lastRenderedPageBreak/>
              <w:t>2006 оноос хойш</w:t>
            </w:r>
            <w:r w:rsidR="00396871">
              <w:rPr>
                <w:rFonts w:ascii="Times New Roman" w:hAnsi="Times New Roman" w:cs="Times New Roman"/>
                <w:lang w:val="mn-MN"/>
              </w:rPr>
              <w:t xml:space="preserve"> ОҮИТБС-ын Ажлын хэсгийн  </w:t>
            </w:r>
            <w:r>
              <w:rPr>
                <w:rFonts w:ascii="Times New Roman" w:hAnsi="Times New Roman" w:cs="Times New Roman"/>
                <w:lang w:val="mn-MN"/>
              </w:rPr>
              <w:t>5</w:t>
            </w:r>
            <w:r w:rsidR="00396871">
              <w:rPr>
                <w:rFonts w:ascii="Times New Roman" w:hAnsi="Times New Roman" w:cs="Times New Roman"/>
                <w:lang w:val="mn-MN"/>
              </w:rPr>
              <w:t xml:space="preserve"> удаа өөрчлөлт оруулсан. Эдгээр тохиолдолд  </w:t>
            </w:r>
            <w:r>
              <w:rPr>
                <w:rFonts w:ascii="Times New Roman" w:hAnsi="Times New Roman" w:cs="Times New Roman"/>
                <w:lang w:val="mn-MN"/>
              </w:rPr>
              <w:t>ИНБ-ын төлөөллийг тэнцүү тоотойгоор оролцуулж батлаж бай</w:t>
            </w:r>
            <w:r w:rsidR="00396871">
              <w:rPr>
                <w:rFonts w:ascii="Times New Roman" w:hAnsi="Times New Roman" w:cs="Times New Roman"/>
                <w:lang w:val="mn-MN"/>
              </w:rPr>
              <w:t>на.</w:t>
            </w:r>
            <w:r>
              <w:rPr>
                <w:rStyle w:val="FootnoteReference"/>
                <w:rFonts w:ascii="Times New Roman" w:hAnsi="Times New Roman" w:cs="Times New Roman"/>
                <w:lang w:val="mn-MN"/>
              </w:rPr>
              <w:footnoteReference w:id="2"/>
            </w:r>
            <w:r>
              <w:rPr>
                <w:rFonts w:ascii="Times New Roman" w:hAnsi="Times New Roman" w:cs="Times New Roman"/>
                <w:lang w:val="mn-MN"/>
              </w:rPr>
              <w:t xml:space="preserve"> </w:t>
            </w:r>
          </w:p>
          <w:p w14:paraId="51406258" w14:textId="7F5CC88B" w:rsidR="006B2248" w:rsidRDefault="006B2248" w:rsidP="00965593">
            <w:pPr>
              <w:rPr>
                <w:rFonts w:ascii="Times New Roman" w:hAnsi="Times New Roman" w:cs="Times New Roman"/>
                <w:lang w:val="mn-MN"/>
              </w:rPr>
            </w:pPr>
            <w:r>
              <w:rPr>
                <w:rFonts w:ascii="Times New Roman" w:hAnsi="Times New Roman" w:cs="Times New Roman"/>
                <w:lang w:val="mn-MN"/>
              </w:rPr>
              <w:t>Одоо ОҮИТБС-ын Үндэсний зөвлөл, Ажлын хэсгийн бүрэлдэхүүнийг тодорхойлсон Засгийн газрын 2012 оны 222 дугаар тогтоол хүчин төгөлдөр үйлчилж байна.</w:t>
            </w:r>
            <w:r>
              <w:rPr>
                <w:rStyle w:val="FootnoteReference"/>
                <w:rFonts w:ascii="Times New Roman" w:hAnsi="Times New Roman" w:cs="Times New Roman"/>
                <w:lang w:val="mn-MN"/>
              </w:rPr>
              <w:footnoteReference w:id="3"/>
            </w:r>
            <w:r>
              <w:rPr>
                <w:rFonts w:ascii="Times New Roman" w:hAnsi="Times New Roman" w:cs="Times New Roman"/>
                <w:lang w:val="mn-MN"/>
              </w:rPr>
              <w:t xml:space="preserve">  Энэ тогтоолд дурдсанаас Үндэсний зөвлөлд төрийн байгууллагын 10, хувийн хэвшлийн 10, иргэний нийгмийн 10 төлөөлөл байдаг. Харин Ажлын хэс эгт төрийн 11, хувийн хэвшлийн 11, иргэний нийгмийн 10 төлөөлөл тус тус байдаг. </w:t>
            </w:r>
          </w:p>
          <w:p w14:paraId="2586894A" w14:textId="760F0DA8" w:rsidR="006B2248" w:rsidRDefault="006B2248" w:rsidP="00965593">
            <w:pPr>
              <w:rPr>
                <w:rFonts w:ascii="Times New Roman" w:hAnsi="Times New Roman" w:cs="Times New Roman"/>
                <w:lang w:val="mn-MN"/>
              </w:rPr>
            </w:pPr>
            <w:r>
              <w:rPr>
                <w:rFonts w:ascii="Times New Roman" w:hAnsi="Times New Roman" w:cs="Times New Roman"/>
                <w:lang w:val="mn-MN"/>
              </w:rPr>
              <w:t xml:space="preserve">Үндэсий зөвлөл, Ажлын хэсэгт Төлсөн авснаа нийтлэ </w:t>
            </w:r>
            <w:r>
              <w:rPr>
                <w:rFonts w:ascii="Times New Roman" w:hAnsi="Times New Roman" w:cs="Times New Roman"/>
              </w:rPr>
              <w:t>(</w:t>
            </w:r>
            <w:r>
              <w:rPr>
                <w:rFonts w:ascii="Times New Roman" w:hAnsi="Times New Roman" w:cs="Times New Roman"/>
                <w:lang w:val="mn-MN"/>
              </w:rPr>
              <w:t>ТАН эвсэл</w:t>
            </w:r>
            <w:r>
              <w:rPr>
                <w:rFonts w:ascii="Times New Roman" w:hAnsi="Times New Roman" w:cs="Times New Roman"/>
              </w:rPr>
              <w:t>)</w:t>
            </w:r>
            <w:r>
              <w:rPr>
                <w:rFonts w:ascii="Times New Roman" w:hAnsi="Times New Roman" w:cs="Times New Roman"/>
                <w:lang w:val="mn-MN"/>
              </w:rPr>
              <w:t xml:space="preserve">, Монголын байгаль орчны  иргэний зөвлөл </w:t>
            </w:r>
            <w:r>
              <w:rPr>
                <w:rFonts w:ascii="Times New Roman" w:hAnsi="Times New Roman" w:cs="Times New Roman"/>
              </w:rPr>
              <w:t>(</w:t>
            </w:r>
            <w:r>
              <w:rPr>
                <w:rFonts w:ascii="Times New Roman" w:hAnsi="Times New Roman" w:cs="Times New Roman"/>
                <w:lang w:val="mn-MN"/>
              </w:rPr>
              <w:t>МБОИЗ</w:t>
            </w:r>
            <w:r>
              <w:rPr>
                <w:rFonts w:ascii="Times New Roman" w:hAnsi="Times New Roman" w:cs="Times New Roman"/>
              </w:rPr>
              <w:t xml:space="preserve">) </w:t>
            </w:r>
            <w:r>
              <w:rPr>
                <w:rFonts w:ascii="Times New Roman" w:hAnsi="Times New Roman" w:cs="Times New Roman"/>
                <w:lang w:val="mn-MN"/>
              </w:rPr>
              <w:t xml:space="preserve">гэсэн 2 эвсэл оролцдог.  Үүнээс Үндэсний зөвлөлд ТАН эвслийн 8, МБОИЗ-ийн 2 гишүүн байдаг бол Ажлын хэсэгт ТАН эвслийн 9, МБОИЗ-ийн 2 төлөөлөл байдаг.  </w:t>
            </w:r>
          </w:p>
          <w:p w14:paraId="63F46B6E" w14:textId="22B39DBE" w:rsidR="00756447" w:rsidRDefault="00965593" w:rsidP="00965593">
            <w:pPr>
              <w:rPr>
                <w:rFonts w:ascii="Times New Roman" w:hAnsi="Times New Roman" w:cs="Times New Roman"/>
                <w:lang w:val="mn-MN"/>
              </w:rPr>
            </w:pPr>
            <w:r>
              <w:rPr>
                <w:rFonts w:ascii="Times New Roman" w:hAnsi="Times New Roman" w:cs="Times New Roman"/>
                <w:lang w:val="mn-MN"/>
              </w:rPr>
              <w:t xml:space="preserve">Харин иргэд, бусад сонирхогч </w:t>
            </w:r>
            <w:r w:rsidR="00756447">
              <w:rPr>
                <w:rFonts w:ascii="Times New Roman" w:hAnsi="Times New Roman" w:cs="Times New Roman"/>
                <w:lang w:val="mn-MN"/>
              </w:rPr>
              <w:t xml:space="preserve">талуудын төлөөллийг хэрхэн </w:t>
            </w:r>
            <w:r>
              <w:rPr>
                <w:rFonts w:ascii="Times New Roman" w:hAnsi="Times New Roman" w:cs="Times New Roman"/>
                <w:lang w:val="mn-MN"/>
              </w:rPr>
              <w:t xml:space="preserve">оролцуулах талаар </w:t>
            </w:r>
            <w:r w:rsidR="00756447">
              <w:rPr>
                <w:rFonts w:ascii="Times New Roman" w:hAnsi="Times New Roman" w:cs="Times New Roman"/>
                <w:lang w:val="mn-MN"/>
              </w:rPr>
              <w:t xml:space="preserve">ямар нэг </w:t>
            </w:r>
            <w:r>
              <w:rPr>
                <w:rFonts w:ascii="Times New Roman" w:hAnsi="Times New Roman" w:cs="Times New Roman"/>
                <w:lang w:val="mn-MN"/>
              </w:rPr>
              <w:t>дүрэм журам</w:t>
            </w:r>
            <w:r w:rsidR="00756447">
              <w:rPr>
                <w:rFonts w:ascii="Times New Roman" w:hAnsi="Times New Roman" w:cs="Times New Roman"/>
                <w:lang w:val="mn-MN"/>
              </w:rPr>
              <w:t>, зохицуулалт байхгүй. Н</w:t>
            </w:r>
            <w:r>
              <w:rPr>
                <w:rFonts w:ascii="Times New Roman" w:hAnsi="Times New Roman" w:cs="Times New Roman"/>
                <w:lang w:val="mn-MN"/>
              </w:rPr>
              <w:t xml:space="preserve">өгөө талаас </w:t>
            </w:r>
            <w:r w:rsidR="00756447">
              <w:rPr>
                <w:rFonts w:ascii="Times New Roman" w:hAnsi="Times New Roman" w:cs="Times New Roman"/>
                <w:lang w:val="mn-MN"/>
              </w:rPr>
              <w:t>бусад сонирхогч талууд, иргэд, иргэний нийгмийн байгууллагуудаас ОҮИТБС-ын Үндэсний зөвлөл, ажлын хэсэгт орох сонирх</w:t>
            </w:r>
            <w:r>
              <w:rPr>
                <w:rFonts w:ascii="Times New Roman" w:hAnsi="Times New Roman" w:cs="Times New Roman"/>
                <w:lang w:val="mn-MN"/>
              </w:rPr>
              <w:t>лоо</w:t>
            </w:r>
            <w:r w:rsidR="00756447">
              <w:rPr>
                <w:rFonts w:ascii="Times New Roman" w:hAnsi="Times New Roman" w:cs="Times New Roman"/>
                <w:lang w:val="mn-MN"/>
              </w:rPr>
              <w:t xml:space="preserve"> албан ё</w:t>
            </w:r>
            <w:r w:rsidR="00CE1FB5">
              <w:rPr>
                <w:rFonts w:ascii="Times New Roman" w:hAnsi="Times New Roman" w:cs="Times New Roman"/>
                <w:lang w:val="mn-MN"/>
              </w:rPr>
              <w:t>соор илэрхийлсэн тохиолдол</w:t>
            </w:r>
            <w:r w:rsidR="00756447">
              <w:rPr>
                <w:rFonts w:ascii="Times New Roman" w:hAnsi="Times New Roman" w:cs="Times New Roman"/>
                <w:lang w:val="mn-MN"/>
              </w:rPr>
              <w:t xml:space="preserve"> гарч байгаагүй. </w:t>
            </w:r>
          </w:p>
          <w:p w14:paraId="7EACF949" w14:textId="65192D41" w:rsidR="004A7473" w:rsidRDefault="00965593" w:rsidP="00965593">
            <w:pPr>
              <w:rPr>
                <w:rFonts w:ascii="Times New Roman" w:hAnsi="Times New Roman" w:cs="Times New Roman"/>
                <w:lang w:val="mn-MN"/>
              </w:rPr>
            </w:pPr>
            <w:r w:rsidRPr="00FE477A">
              <w:rPr>
                <w:rFonts w:ascii="Times New Roman" w:hAnsi="Times New Roman" w:cs="Times New Roman"/>
                <w:lang w:val="mn-MN"/>
              </w:rPr>
              <w:t>ТАН-ын дүрм</w:t>
            </w:r>
            <w:r w:rsidR="00CE1FB5">
              <w:rPr>
                <w:rFonts w:ascii="Times New Roman" w:hAnsi="Times New Roman" w:cs="Times New Roman"/>
                <w:lang w:val="mn-MN"/>
              </w:rPr>
              <w:t>ийн  8.3.5-д зааснаар эвслийн З</w:t>
            </w:r>
            <w:r>
              <w:rPr>
                <w:rFonts w:ascii="Times New Roman" w:hAnsi="Times New Roman" w:cs="Times New Roman"/>
                <w:lang w:val="mn-MN"/>
              </w:rPr>
              <w:t>охицуулах зөвлөлийн гишүүн</w:t>
            </w:r>
            <w:r w:rsidR="00CE1FB5">
              <w:rPr>
                <w:rFonts w:ascii="Times New Roman" w:hAnsi="Times New Roman" w:cs="Times New Roman"/>
                <w:lang w:val="mn-MN"/>
              </w:rPr>
              <w:t>ээр сонгогдсон байгууллага нь ОҮИТБС-ын Үндэсний зөвлөл, Ажлын хэсгийн гишүүн болж эвслийг төлөөлөн ажилладаг.</w:t>
            </w:r>
            <w:r>
              <w:rPr>
                <w:rStyle w:val="FootnoteReference"/>
                <w:rFonts w:ascii="Times New Roman" w:hAnsi="Times New Roman" w:cs="Times New Roman"/>
                <w:lang w:val="mn-MN"/>
              </w:rPr>
              <w:footnoteReference w:id="4"/>
            </w:r>
            <w:r>
              <w:rPr>
                <w:rFonts w:ascii="Times New Roman" w:hAnsi="Times New Roman" w:cs="Times New Roman"/>
                <w:lang w:val="mn-MN"/>
              </w:rPr>
              <w:t xml:space="preserve"> </w:t>
            </w:r>
            <w:r w:rsidR="00CE1FB5">
              <w:rPr>
                <w:rFonts w:ascii="Times New Roman" w:hAnsi="Times New Roman" w:cs="Times New Roman"/>
                <w:lang w:val="mn-MN"/>
              </w:rPr>
              <w:t xml:space="preserve">Зохицуулах зөвлөл нь Бүх гишүүдийн хурлаас сонгогдс он нийт 7 гишүүнээс бүрдэнэ. Дүрмийн 8.3.3-т заасны дагуу </w:t>
            </w:r>
            <w:r>
              <w:rPr>
                <w:rFonts w:ascii="Times New Roman" w:hAnsi="Times New Roman" w:cs="Times New Roman"/>
                <w:lang w:val="mn-MN"/>
              </w:rPr>
              <w:t>2 жил тутамд зохицуулах зөвлөл</w:t>
            </w:r>
            <w:r w:rsidR="00CE1FB5">
              <w:rPr>
                <w:rFonts w:ascii="Times New Roman" w:hAnsi="Times New Roman" w:cs="Times New Roman"/>
                <w:lang w:val="mn-MN"/>
              </w:rPr>
              <w:t xml:space="preserve">ийн гишүүдийн </w:t>
            </w:r>
            <w:r w:rsidR="004A7473">
              <w:rPr>
                <w:rFonts w:ascii="Times New Roman" w:hAnsi="Times New Roman" w:cs="Times New Roman"/>
                <w:lang w:val="mn-MN"/>
              </w:rPr>
              <w:t xml:space="preserve">1/3-ыг өөрчлөн сонгодог. Гэхдээ дээр дурдсанаар ОҮИТБС-ын Үндэсний зөвлөлд </w:t>
            </w:r>
            <w:r w:rsidR="004A7473">
              <w:rPr>
                <w:rFonts w:ascii="Times New Roman" w:hAnsi="Times New Roman" w:cs="Times New Roman"/>
                <w:lang w:val="mn-MN"/>
              </w:rPr>
              <w:lastRenderedPageBreak/>
              <w:t xml:space="preserve">ТАН эвслийн 8, Ажлын хэсэгт 9 гишүүн тус тус  байдаг тул нэмж орох гишүүдийг Бүх гишүүдийн хурлаар нэмж сонгодог. </w:t>
            </w:r>
          </w:p>
          <w:p w14:paraId="2FE4C8D7" w14:textId="153938DB" w:rsidR="00B108FA" w:rsidRPr="00352D31" w:rsidRDefault="004A7473" w:rsidP="005B7630">
            <w:pPr>
              <w:rPr>
                <w:lang w:val="mn-MN"/>
              </w:rPr>
            </w:pPr>
            <w:r>
              <w:rPr>
                <w:rFonts w:ascii="Times New Roman" w:hAnsi="Times New Roman" w:cs="Times New Roman"/>
                <w:lang w:val="mn-MN"/>
              </w:rPr>
              <w:t xml:space="preserve">Ийнхүү Үндэсний зөвлөл, Ажлын хэсэг дэх ТАН эвслийн төлөөлөлд орсон өөрчлөлтыг </w:t>
            </w:r>
            <w:r w:rsidR="00965593">
              <w:rPr>
                <w:rFonts w:ascii="Times New Roman" w:hAnsi="Times New Roman" w:cs="Times New Roman"/>
                <w:lang w:val="mn-MN"/>
              </w:rPr>
              <w:t xml:space="preserve">Ажлын албанд </w:t>
            </w:r>
            <w:r>
              <w:rPr>
                <w:rFonts w:ascii="Times New Roman" w:hAnsi="Times New Roman" w:cs="Times New Roman"/>
                <w:lang w:val="mn-MN"/>
              </w:rPr>
              <w:t xml:space="preserve">мэдэгдэж, </w:t>
            </w:r>
            <w:r w:rsidR="00965593">
              <w:rPr>
                <w:rFonts w:ascii="Times New Roman" w:hAnsi="Times New Roman" w:cs="Times New Roman"/>
                <w:lang w:val="mn-MN"/>
              </w:rPr>
              <w:t>батлагаажуулдаг</w:t>
            </w:r>
            <w:r>
              <w:rPr>
                <w:rFonts w:ascii="Times New Roman" w:hAnsi="Times New Roman" w:cs="Times New Roman"/>
                <w:lang w:val="mn-MN"/>
              </w:rPr>
              <w:t xml:space="preserve">. </w:t>
            </w:r>
          </w:p>
        </w:tc>
        <w:tc>
          <w:tcPr>
            <w:tcW w:w="4531" w:type="dxa"/>
          </w:tcPr>
          <w:p w14:paraId="15C2FF2F" w14:textId="4CF26FB1" w:rsidR="00965593" w:rsidRDefault="00965593" w:rsidP="00965593">
            <w:pPr>
              <w:rPr>
                <w:rFonts w:ascii="Times New Roman" w:hAnsi="Times New Roman" w:cs="Times New Roman"/>
                <w:lang w:val="mn-MN"/>
              </w:rPr>
            </w:pPr>
            <w:r>
              <w:rPr>
                <w:rFonts w:ascii="Times New Roman" w:hAnsi="Times New Roman" w:cs="Times New Roman"/>
                <w:lang w:val="mn-MN"/>
              </w:rPr>
              <w:lastRenderedPageBreak/>
              <w:t xml:space="preserve">2006 оны санамж бичгийн дагуу 3 талын төлөөлөл </w:t>
            </w:r>
            <w:r w:rsidR="004A7473">
              <w:rPr>
                <w:rFonts w:ascii="Times New Roman" w:hAnsi="Times New Roman" w:cs="Times New Roman"/>
                <w:lang w:val="mn-MN"/>
              </w:rPr>
              <w:t>тэнцүү тоотой, тэгш оролцоотой Үндэсний зөвлөл, А</w:t>
            </w:r>
            <w:r>
              <w:rPr>
                <w:rFonts w:ascii="Times New Roman" w:hAnsi="Times New Roman" w:cs="Times New Roman"/>
                <w:lang w:val="mn-MN"/>
              </w:rPr>
              <w:t>жлын хэсэг</w:t>
            </w:r>
            <w:r w:rsidR="004A7473">
              <w:rPr>
                <w:rFonts w:ascii="Times New Roman" w:hAnsi="Times New Roman" w:cs="Times New Roman"/>
                <w:lang w:val="mn-MN"/>
              </w:rPr>
              <w:t xml:space="preserve"> байгуулан ажиллаж байна. </w:t>
            </w:r>
          </w:p>
          <w:p w14:paraId="16D68AAE" w14:textId="4D9E8DB5" w:rsidR="004A7473" w:rsidRDefault="004A7473" w:rsidP="00965593">
            <w:pPr>
              <w:spacing w:before="0" w:after="0"/>
              <w:rPr>
                <w:rFonts w:ascii="Times New Roman" w:hAnsi="Times New Roman" w:cs="Times New Roman"/>
                <w:lang w:val="mn-MN"/>
              </w:rPr>
            </w:pPr>
            <w:r>
              <w:rPr>
                <w:rFonts w:ascii="Times New Roman" w:hAnsi="Times New Roman" w:cs="Times New Roman"/>
                <w:lang w:val="mn-MN"/>
              </w:rPr>
              <w:t>2018 онд Засгийн газар 289 дүгээр</w:t>
            </w:r>
            <w:r w:rsidR="00965593" w:rsidRPr="003C6532">
              <w:rPr>
                <w:rFonts w:ascii="Times New Roman" w:hAnsi="Times New Roman" w:cs="Times New Roman"/>
                <w:lang w:val="mn-MN"/>
              </w:rPr>
              <w:t xml:space="preserve"> тогтоол</w:t>
            </w:r>
            <w:r>
              <w:rPr>
                <w:rFonts w:ascii="Times New Roman" w:hAnsi="Times New Roman" w:cs="Times New Roman"/>
                <w:lang w:val="mn-MN"/>
              </w:rPr>
              <w:t xml:space="preserve"> гаргаж,  өмнөх буюу Засгийн газрын 2012 оны 222 дугаар тогтоолд өөрчлөлт оруулсан.</w:t>
            </w:r>
            <w:r>
              <w:rPr>
                <w:rStyle w:val="FootnoteReference"/>
                <w:rFonts w:ascii="Times New Roman" w:hAnsi="Times New Roman" w:cs="Times New Roman"/>
                <w:lang w:val="mn-MN"/>
              </w:rPr>
              <w:footnoteReference w:id="5"/>
            </w:r>
          </w:p>
          <w:p w14:paraId="56AF2A5A" w14:textId="5B8317E7" w:rsidR="004A7473" w:rsidRDefault="004A7473" w:rsidP="00965593">
            <w:pPr>
              <w:spacing w:before="0" w:after="0"/>
              <w:rPr>
                <w:rFonts w:ascii="Times New Roman" w:hAnsi="Times New Roman" w:cs="Times New Roman"/>
                <w:lang w:val="mn-MN"/>
              </w:rPr>
            </w:pPr>
          </w:p>
          <w:p w14:paraId="4F38EE41" w14:textId="72147EDF" w:rsidR="004A7473" w:rsidRDefault="004A7473" w:rsidP="00965593">
            <w:pPr>
              <w:spacing w:before="0" w:after="0"/>
              <w:rPr>
                <w:rFonts w:ascii="Times New Roman" w:hAnsi="Times New Roman" w:cs="Times New Roman"/>
                <w:lang w:val="mn-MN"/>
              </w:rPr>
            </w:pPr>
            <w:r>
              <w:rPr>
                <w:rFonts w:ascii="Times New Roman" w:hAnsi="Times New Roman" w:cs="Times New Roman"/>
                <w:lang w:val="mn-MN"/>
              </w:rPr>
              <w:t xml:space="preserve">Уг өөрчлөлтөөр ОҮИТБС-ын Үндэсний зөвлөлийн даргаар Монгол Улсын Ерөнхий сайд ажилладаг байсныг болиулж, УУХҮ сайд ахлах болсон. Мөн ОҮИТБС-ын Ажлын </w:t>
            </w:r>
            <w:r>
              <w:rPr>
                <w:rFonts w:ascii="Times New Roman" w:hAnsi="Times New Roman" w:cs="Times New Roman"/>
                <w:lang w:val="mn-MN"/>
              </w:rPr>
              <w:lastRenderedPageBreak/>
              <w:t>хэсгийг Ерөнхий сайдын ахлах зөвлөх тэргүүлдэг байсныг өөрчилж, УУХҮЯ-ны Төрийн нарийн бичгийн дарга тэргүүлэхээр болжээ.</w:t>
            </w:r>
          </w:p>
          <w:p w14:paraId="6CB3E96B" w14:textId="0DE49FE3" w:rsidR="004A7473" w:rsidRDefault="004A7473" w:rsidP="00965593">
            <w:pPr>
              <w:spacing w:before="0" w:after="0"/>
              <w:rPr>
                <w:rFonts w:ascii="Times New Roman" w:hAnsi="Times New Roman" w:cs="Times New Roman"/>
                <w:lang w:val="mn-MN"/>
              </w:rPr>
            </w:pPr>
            <w:r>
              <w:rPr>
                <w:rFonts w:ascii="Times New Roman" w:hAnsi="Times New Roman" w:cs="Times New Roman"/>
                <w:lang w:val="mn-MN"/>
              </w:rPr>
              <w:t xml:space="preserve"> </w:t>
            </w:r>
          </w:p>
          <w:p w14:paraId="6A40F025" w14:textId="00E1EC68" w:rsidR="00965593" w:rsidRPr="004A7473" w:rsidRDefault="00965593" w:rsidP="00965593">
            <w:pPr>
              <w:spacing w:before="0" w:after="0"/>
              <w:rPr>
                <w:rFonts w:ascii="Times New Roman" w:hAnsi="Times New Roman" w:cs="Times New Roman"/>
                <w:szCs w:val="22"/>
                <w:lang w:val="mn-MN"/>
              </w:rPr>
            </w:pPr>
            <w:r w:rsidRPr="004A7473">
              <w:rPr>
                <w:rFonts w:ascii="Times New Roman" w:hAnsi="Times New Roman" w:cs="Times New Roman"/>
                <w:color w:val="333333"/>
                <w:szCs w:val="22"/>
                <w:shd w:val="clear" w:color="auto" w:fill="FFFFFF"/>
                <w:lang w:val="mn-MN"/>
              </w:rPr>
              <w:t>Энэ нь яам, агентлаг төдийгүй хувийн хэвшлийн</w:t>
            </w:r>
            <w:r w:rsidR="00DD7A9E">
              <w:rPr>
                <w:rFonts w:ascii="Times New Roman" w:hAnsi="Times New Roman" w:cs="Times New Roman"/>
                <w:color w:val="333333"/>
                <w:szCs w:val="22"/>
                <w:shd w:val="clear" w:color="auto" w:fill="FFFFFF"/>
                <w:lang w:val="mn-MN"/>
              </w:rPr>
              <w:t xml:space="preserve"> ОҮИТБС-ын </w:t>
            </w:r>
            <w:r w:rsidRPr="004A7473">
              <w:rPr>
                <w:rFonts w:ascii="Times New Roman" w:hAnsi="Times New Roman" w:cs="Times New Roman"/>
                <w:color w:val="333333"/>
                <w:szCs w:val="22"/>
                <w:shd w:val="clear" w:color="auto" w:fill="FFFFFF"/>
                <w:lang w:val="mn-MN"/>
              </w:rPr>
              <w:t>үйл</w:t>
            </w:r>
            <w:r w:rsidR="00DD7A9E">
              <w:rPr>
                <w:rFonts w:ascii="Times New Roman" w:hAnsi="Times New Roman" w:cs="Times New Roman"/>
                <w:color w:val="333333"/>
                <w:szCs w:val="22"/>
                <w:shd w:val="clear" w:color="auto" w:fill="FFFFFF"/>
                <w:lang w:val="mn-MN"/>
              </w:rPr>
              <w:t xml:space="preserve"> ажиллагаан дахь</w:t>
            </w:r>
            <w:r w:rsidRPr="004A7473">
              <w:rPr>
                <w:rFonts w:ascii="Times New Roman" w:hAnsi="Times New Roman" w:cs="Times New Roman"/>
                <w:color w:val="333333"/>
                <w:szCs w:val="22"/>
                <w:shd w:val="clear" w:color="auto" w:fill="FFFFFF"/>
                <w:lang w:val="mn-MN"/>
              </w:rPr>
              <w:t xml:space="preserve"> жигд, ха</w:t>
            </w:r>
            <w:r w:rsidR="00DD7A9E">
              <w:rPr>
                <w:rFonts w:ascii="Times New Roman" w:hAnsi="Times New Roman" w:cs="Times New Roman"/>
                <w:color w:val="333333"/>
                <w:szCs w:val="22"/>
                <w:shd w:val="clear" w:color="auto" w:fill="FFFFFF"/>
                <w:lang w:val="mn-MN"/>
              </w:rPr>
              <w:t>риуцлагатай, ажил хэрэгч оролцоог  хангаж т</w:t>
            </w:r>
            <w:r w:rsidRPr="004A7473">
              <w:rPr>
                <w:rFonts w:ascii="Times New Roman" w:hAnsi="Times New Roman" w:cs="Times New Roman"/>
                <w:color w:val="333333"/>
                <w:szCs w:val="22"/>
                <w:shd w:val="clear" w:color="auto" w:fill="FFFFFF"/>
                <w:lang w:val="mn-MN"/>
              </w:rPr>
              <w:t>өлөвшилд ухралт болсон</w:t>
            </w:r>
            <w:r w:rsidR="00DD7A9E">
              <w:rPr>
                <w:rFonts w:ascii="Times New Roman" w:hAnsi="Times New Roman" w:cs="Times New Roman"/>
                <w:color w:val="333333"/>
                <w:szCs w:val="22"/>
                <w:shd w:val="clear" w:color="auto" w:fill="FFFFFF"/>
                <w:lang w:val="mn-MN"/>
              </w:rPr>
              <w:t xml:space="preserve"> гэж иргэний нийгмийн зүгээс үзэж байна.</w:t>
            </w:r>
          </w:p>
          <w:p w14:paraId="1D381711" w14:textId="1910B0DD" w:rsidR="00965593" w:rsidRDefault="00965593" w:rsidP="00DD7A9E">
            <w:pPr>
              <w:rPr>
                <w:rFonts w:ascii="Times New Roman" w:hAnsi="Times New Roman" w:cs="Times New Roman"/>
                <w:lang w:val="mn-MN"/>
              </w:rPr>
            </w:pPr>
            <w:r>
              <w:rPr>
                <w:rFonts w:ascii="Times New Roman" w:hAnsi="Times New Roman" w:cs="Times New Roman"/>
                <w:lang w:val="mn-MN"/>
              </w:rPr>
              <w:t>ТАН эвс</w:t>
            </w:r>
            <w:r w:rsidR="00DD7A9E">
              <w:rPr>
                <w:rFonts w:ascii="Times New Roman" w:hAnsi="Times New Roman" w:cs="Times New Roman"/>
                <w:lang w:val="mn-MN"/>
              </w:rPr>
              <w:t xml:space="preserve">эл нь үйл ажиллагааныхаа стратегийг </w:t>
            </w:r>
            <w:r>
              <w:rPr>
                <w:rFonts w:ascii="Times New Roman" w:hAnsi="Times New Roman" w:cs="Times New Roman"/>
                <w:lang w:val="mn-MN"/>
              </w:rPr>
              <w:t xml:space="preserve">5 жилийн </w:t>
            </w:r>
            <w:r w:rsidR="00DD7A9E">
              <w:rPr>
                <w:rFonts w:ascii="Times New Roman" w:hAnsi="Times New Roman" w:cs="Times New Roman"/>
                <w:lang w:val="mn-MN"/>
              </w:rPr>
              <w:t xml:space="preserve">хугацаагаар баталдаг бөгөөд 2022 онд одоогийн стратеги дуусаж байгаа.  Иймд  энэ онд үйл ажиллагааны </w:t>
            </w:r>
            <w:r>
              <w:rPr>
                <w:rFonts w:ascii="Times New Roman" w:hAnsi="Times New Roman" w:cs="Times New Roman"/>
                <w:lang w:val="mn-MN"/>
              </w:rPr>
              <w:t>стратеги</w:t>
            </w:r>
            <w:r w:rsidR="00DD7A9E">
              <w:rPr>
                <w:rFonts w:ascii="Times New Roman" w:hAnsi="Times New Roman" w:cs="Times New Roman"/>
                <w:lang w:val="mn-MN"/>
              </w:rPr>
              <w:t xml:space="preserve">йг шинэчлэн батлах, эвслийн гишүүнчлэлийг залуучуудын байгууллагаар өргөтгөх шинэчлэл хийхээр төлөвлөж байна. </w:t>
            </w:r>
            <w:r>
              <w:rPr>
                <w:rFonts w:ascii="Times New Roman" w:hAnsi="Times New Roman" w:cs="Times New Roman"/>
                <w:lang w:val="mn-MN"/>
              </w:rPr>
              <w:t>Энэ үеэр ОҮИТБС-ын ОТОАХ-ийн бүрэлдэхүүнд  хувь хүн, сонирхогч бусад ТББ нээлттэй оролцох, улмаар ТАН эвсэлтэй хамтран</w:t>
            </w:r>
            <w:r w:rsidR="00DD7A9E">
              <w:rPr>
                <w:rFonts w:ascii="Times New Roman" w:hAnsi="Times New Roman" w:cs="Times New Roman"/>
                <w:lang w:val="mn-MN"/>
              </w:rPr>
              <w:t xml:space="preserve"> ИН-ийг төлөөлөх боломжийг нээж өгөхөд анхаарах болно. </w:t>
            </w:r>
          </w:p>
          <w:p w14:paraId="3E000FA8" w14:textId="3B79F1C5" w:rsidR="00965593" w:rsidRDefault="00965593" w:rsidP="00352D31">
            <w:pPr>
              <w:rPr>
                <w:lang w:val="mn-MN"/>
              </w:rPr>
            </w:pPr>
            <w:r>
              <w:rPr>
                <w:rFonts w:ascii="Times New Roman" w:hAnsi="Times New Roman" w:cs="Times New Roman"/>
                <w:lang w:val="mn-MN"/>
              </w:rPr>
              <w:t xml:space="preserve">Сүүлийн 15 жилд </w:t>
            </w:r>
            <w:r w:rsidR="00DD7A9E">
              <w:rPr>
                <w:rFonts w:ascii="Times New Roman" w:hAnsi="Times New Roman" w:cs="Times New Roman"/>
                <w:lang w:val="mn-MN"/>
              </w:rPr>
              <w:t xml:space="preserve">ОҮИТБС-ын Үндэсний зөвлөл, ажлын хэсэгт </w:t>
            </w:r>
            <w:r w:rsidRPr="00FE477A">
              <w:rPr>
                <w:rFonts w:ascii="Times New Roman" w:hAnsi="Times New Roman" w:cs="Times New Roman"/>
                <w:lang w:val="mn-MN"/>
              </w:rPr>
              <w:t>МБОИЗ</w:t>
            </w:r>
            <w:r w:rsidR="00DD7A9E">
              <w:rPr>
                <w:rFonts w:ascii="Times New Roman" w:hAnsi="Times New Roman" w:cs="Times New Roman"/>
                <w:lang w:val="mn-MN"/>
              </w:rPr>
              <w:t>-ийн</w:t>
            </w:r>
            <w:r w:rsidRPr="00FE477A">
              <w:rPr>
                <w:rFonts w:ascii="Times New Roman" w:hAnsi="Times New Roman" w:cs="Times New Roman"/>
                <w:lang w:val="mn-MN"/>
              </w:rPr>
              <w:t xml:space="preserve"> төлөө</w:t>
            </w:r>
            <w:r>
              <w:rPr>
                <w:rFonts w:ascii="Times New Roman" w:hAnsi="Times New Roman" w:cs="Times New Roman"/>
                <w:lang w:val="mn-MN"/>
              </w:rPr>
              <w:t>лөл</w:t>
            </w:r>
            <w:r w:rsidR="00DD7A9E">
              <w:rPr>
                <w:rFonts w:ascii="Times New Roman" w:hAnsi="Times New Roman" w:cs="Times New Roman"/>
                <w:lang w:val="mn-MN"/>
              </w:rPr>
              <w:t xml:space="preserve"> орж </w:t>
            </w:r>
            <w:r>
              <w:rPr>
                <w:rFonts w:ascii="Times New Roman" w:hAnsi="Times New Roman" w:cs="Times New Roman"/>
                <w:lang w:val="mn-MN"/>
              </w:rPr>
              <w:t>ч тухайн</w:t>
            </w:r>
            <w:r w:rsidR="00DD7A9E">
              <w:rPr>
                <w:rFonts w:ascii="Times New Roman" w:hAnsi="Times New Roman" w:cs="Times New Roman"/>
                <w:lang w:val="mn-MN"/>
              </w:rPr>
              <w:t xml:space="preserve"> холбоо ОҮИТБС дахь</w:t>
            </w:r>
            <w:r>
              <w:rPr>
                <w:rFonts w:ascii="Times New Roman" w:hAnsi="Times New Roman" w:cs="Times New Roman"/>
                <w:lang w:val="mn-MN"/>
              </w:rPr>
              <w:t xml:space="preserve"> төлөөллөө ямар дүрэм журмаар </w:t>
            </w:r>
            <w:r w:rsidR="00DD7A9E">
              <w:rPr>
                <w:rFonts w:ascii="Times New Roman" w:hAnsi="Times New Roman" w:cs="Times New Roman"/>
                <w:lang w:val="mn-MN"/>
              </w:rPr>
              <w:t xml:space="preserve"> хэрхэн сонгодог тухай ТАН эвсэл </w:t>
            </w:r>
            <w:r w:rsidRPr="00FE477A">
              <w:rPr>
                <w:rFonts w:ascii="Times New Roman" w:hAnsi="Times New Roman" w:cs="Times New Roman"/>
                <w:lang w:val="mn-MN"/>
              </w:rPr>
              <w:t>мэдэ</w:t>
            </w:r>
            <w:r>
              <w:rPr>
                <w:rFonts w:ascii="Times New Roman" w:hAnsi="Times New Roman" w:cs="Times New Roman"/>
                <w:lang w:val="mn-MN"/>
              </w:rPr>
              <w:t>элэл</w:t>
            </w:r>
            <w:r w:rsidRPr="00FE477A">
              <w:rPr>
                <w:rFonts w:ascii="Times New Roman" w:hAnsi="Times New Roman" w:cs="Times New Roman"/>
                <w:lang w:val="mn-MN"/>
              </w:rPr>
              <w:t>гүй</w:t>
            </w:r>
            <w:r>
              <w:rPr>
                <w:rFonts w:ascii="Times New Roman" w:hAnsi="Times New Roman" w:cs="Times New Roman"/>
                <w:lang w:val="mn-MN"/>
              </w:rPr>
              <w:t xml:space="preserve"> байдаг</w:t>
            </w:r>
            <w:r w:rsidR="00DD7A9E">
              <w:rPr>
                <w:rFonts w:ascii="Times New Roman" w:hAnsi="Times New Roman" w:cs="Times New Roman"/>
                <w:lang w:val="mn-MN"/>
              </w:rPr>
              <w:t>. Тэрчлэн ОҮИТБС-ын үйл ажиллагаан дахь МБОИЗ-ийн оролцоо нь</w:t>
            </w:r>
            <w:r>
              <w:rPr>
                <w:rFonts w:ascii="Times New Roman" w:hAnsi="Times New Roman" w:cs="Times New Roman"/>
                <w:lang w:val="mn-MN"/>
              </w:rPr>
              <w:t xml:space="preserve"> ТАН эвсэлтэй харьцуулахад сул гэж үздэг.</w:t>
            </w:r>
            <w:r w:rsidR="00DD7A9E">
              <w:rPr>
                <w:rFonts w:ascii="Times New Roman" w:hAnsi="Times New Roman" w:cs="Times New Roman"/>
                <w:lang w:val="mn-MN"/>
              </w:rPr>
              <w:t xml:space="preserve">  Сүүлийн жилүүдэд оролцоо нь улам суларч, 2020-2021 оны үйл ажиллагаа, Үндэсний зөвлөл, ажлын хэсгийн хуралдаанд оролцоогүй байна. </w:t>
            </w:r>
          </w:p>
          <w:p w14:paraId="1FDCF147" w14:textId="10B0E642" w:rsidR="00352D31" w:rsidRPr="00352D31" w:rsidRDefault="00DD7A9E" w:rsidP="00DD7A9E">
            <w:pPr>
              <w:rPr>
                <w:rFonts w:ascii="Calibri" w:hAnsi="Calibri" w:cs="Calibri"/>
                <w:color w:val="FF0000"/>
                <w:lang w:val="mn-MN"/>
              </w:rPr>
            </w:pPr>
            <w:r>
              <w:rPr>
                <w:rFonts w:ascii="Calibri" w:hAnsi="Calibri"/>
                <w:lang w:val="mn-MN"/>
              </w:rPr>
              <w:t xml:space="preserve">Өмнө дурдсанчлан </w:t>
            </w:r>
            <w:r w:rsidR="00352D31">
              <w:rPr>
                <w:lang w:val="mn-MN"/>
              </w:rPr>
              <w:t>ТАН эвс</w:t>
            </w:r>
            <w:r>
              <w:rPr>
                <w:lang w:val="mn-MN"/>
              </w:rPr>
              <w:t xml:space="preserve">эл нь </w:t>
            </w:r>
            <w:r w:rsidR="00352D31">
              <w:rPr>
                <w:lang w:val="mn-MN"/>
              </w:rPr>
              <w:t>2 жил тутам З</w:t>
            </w:r>
            <w:r>
              <w:rPr>
                <w:lang w:val="mn-MN"/>
              </w:rPr>
              <w:t>охицуулах з</w:t>
            </w:r>
            <w:r>
              <w:rPr>
                <w:rFonts w:ascii="Calibri" w:hAnsi="Calibri" w:cs="Calibri"/>
                <w:lang w:val="mn-MN"/>
              </w:rPr>
              <w:t>ө</w:t>
            </w:r>
            <w:r>
              <w:rPr>
                <w:rFonts w:cs="Franklin Gothic Book"/>
                <w:lang w:val="mn-MN"/>
              </w:rPr>
              <w:t>вл</w:t>
            </w:r>
            <w:r>
              <w:rPr>
                <w:rFonts w:ascii="Calibri" w:hAnsi="Calibri" w:cs="Calibri"/>
                <w:lang w:val="mn-MN"/>
              </w:rPr>
              <w:t>ө</w:t>
            </w:r>
            <w:r>
              <w:rPr>
                <w:rFonts w:cs="Franklin Gothic Book"/>
                <w:lang w:val="mn-MN"/>
              </w:rPr>
              <w:t>лийн</w:t>
            </w:r>
            <w:r>
              <w:rPr>
                <w:lang w:val="mn-MN"/>
              </w:rPr>
              <w:t xml:space="preserve"> </w:t>
            </w:r>
            <w:r>
              <w:rPr>
                <w:rFonts w:cs="Franklin Gothic Book"/>
                <w:lang w:val="mn-MN"/>
              </w:rPr>
              <w:t>гиш</w:t>
            </w:r>
            <w:r>
              <w:rPr>
                <w:rFonts w:ascii="Calibri" w:hAnsi="Calibri" w:cs="Calibri"/>
                <w:lang w:val="mn-MN"/>
              </w:rPr>
              <w:t>ү</w:t>
            </w:r>
            <w:r>
              <w:rPr>
                <w:rFonts w:cs="Franklin Gothic Book"/>
                <w:lang w:val="mn-MN"/>
              </w:rPr>
              <w:t>дийн</w:t>
            </w:r>
            <w:r>
              <w:rPr>
                <w:lang w:val="mn-MN"/>
              </w:rPr>
              <w:t xml:space="preserve"> 1/3-</w:t>
            </w:r>
            <w:r>
              <w:rPr>
                <w:rFonts w:cs="Franklin Gothic Book"/>
                <w:lang w:val="mn-MN"/>
              </w:rPr>
              <w:t>ийг</w:t>
            </w:r>
            <w:r>
              <w:rPr>
                <w:lang w:val="mn-MN"/>
              </w:rPr>
              <w:t xml:space="preserve"> </w:t>
            </w:r>
            <w:r>
              <w:rPr>
                <w:rFonts w:ascii="Calibri" w:hAnsi="Calibri" w:cs="Calibri"/>
                <w:lang w:val="mn-MN"/>
              </w:rPr>
              <w:t>өө</w:t>
            </w:r>
            <w:r>
              <w:rPr>
                <w:rFonts w:cs="Franklin Gothic Book"/>
                <w:lang w:val="mn-MN"/>
              </w:rPr>
              <w:t>рчл</w:t>
            </w:r>
            <w:r>
              <w:rPr>
                <w:rFonts w:ascii="Calibri" w:hAnsi="Calibri" w:cs="Calibri"/>
                <w:lang w:val="mn-MN"/>
              </w:rPr>
              <w:t>ө</w:t>
            </w:r>
            <w:r>
              <w:rPr>
                <w:rFonts w:cs="Franklin Gothic Book"/>
                <w:lang w:val="mn-MN"/>
              </w:rPr>
              <w:t>н</w:t>
            </w:r>
            <w:r>
              <w:rPr>
                <w:lang w:val="mn-MN"/>
              </w:rPr>
              <w:t xml:space="preserve"> </w:t>
            </w:r>
            <w:r>
              <w:rPr>
                <w:rFonts w:cs="Franklin Gothic Book"/>
                <w:lang w:val="mn-MN"/>
              </w:rPr>
              <w:t>сонгож</w:t>
            </w:r>
            <w:r>
              <w:rPr>
                <w:lang w:val="mn-MN"/>
              </w:rPr>
              <w:t xml:space="preserve">, </w:t>
            </w:r>
            <w:r w:rsidR="00352D31">
              <w:rPr>
                <w:lang w:val="mn-MN"/>
              </w:rPr>
              <w:t>О</w:t>
            </w:r>
            <w:r w:rsidR="00352D31">
              <w:rPr>
                <w:rFonts w:ascii="Calibri" w:hAnsi="Calibri" w:cs="Calibri"/>
                <w:lang w:val="mn-MN"/>
              </w:rPr>
              <w:t>Ү</w:t>
            </w:r>
            <w:r w:rsidR="00352D31">
              <w:rPr>
                <w:rFonts w:cs="Franklin Gothic Book"/>
                <w:lang w:val="mn-MN"/>
              </w:rPr>
              <w:t>ИТБС</w:t>
            </w:r>
            <w:r w:rsidR="00352D31">
              <w:rPr>
                <w:lang w:val="mn-MN"/>
              </w:rPr>
              <w:t>-</w:t>
            </w:r>
            <w:r w:rsidR="00352D31">
              <w:rPr>
                <w:rFonts w:cs="Franklin Gothic Book"/>
                <w:lang w:val="mn-MN"/>
              </w:rPr>
              <w:t>ын</w:t>
            </w:r>
            <w:r w:rsidR="00352D31">
              <w:rPr>
                <w:lang w:val="mn-MN"/>
              </w:rPr>
              <w:t xml:space="preserve"> </w:t>
            </w:r>
            <w:r w:rsidR="00352D31">
              <w:rPr>
                <w:rFonts w:cs="Franklin Gothic Book"/>
                <w:lang w:val="mn-MN"/>
              </w:rPr>
              <w:t>АХ</w:t>
            </w:r>
            <w:r w:rsidR="00352D31">
              <w:rPr>
                <w:lang w:val="mn-MN"/>
              </w:rPr>
              <w:t xml:space="preserve">, </w:t>
            </w:r>
            <w:r w:rsidR="00352D31">
              <w:rPr>
                <w:rFonts w:ascii="Calibri" w:hAnsi="Calibri" w:cs="Calibri"/>
                <w:lang w:val="mn-MN"/>
              </w:rPr>
              <w:t>ҮЗ-д орох төлөөллөө</w:t>
            </w:r>
            <w:r>
              <w:rPr>
                <w:rFonts w:ascii="Calibri" w:hAnsi="Calibri" w:cs="Calibri"/>
                <w:lang w:val="mn-MN"/>
              </w:rPr>
              <w:t xml:space="preserve"> мөн</w:t>
            </w:r>
            <w:r w:rsidR="00352D31">
              <w:rPr>
                <w:rFonts w:ascii="Calibri" w:hAnsi="Calibri" w:cs="Calibri"/>
                <w:lang w:val="mn-MN"/>
              </w:rPr>
              <w:t xml:space="preserve"> өөрчилдөг. </w:t>
            </w:r>
          </w:p>
          <w:p w14:paraId="76F9B140" w14:textId="77777777" w:rsidR="00B108FA" w:rsidRPr="002A201C" w:rsidRDefault="00B108FA" w:rsidP="005B7630"/>
          <w:p w14:paraId="6411D996" w14:textId="77777777" w:rsidR="00B108FA" w:rsidRPr="002A201C" w:rsidRDefault="00B108FA" w:rsidP="005B7630"/>
          <w:p w14:paraId="1BD53AB8" w14:textId="77777777" w:rsidR="00B108FA" w:rsidRPr="002A201C" w:rsidRDefault="00B108FA" w:rsidP="005B7630"/>
          <w:p w14:paraId="5E3A558C" w14:textId="77777777" w:rsidR="00B108FA" w:rsidRPr="002A201C" w:rsidRDefault="00B108FA" w:rsidP="005B7630"/>
        </w:tc>
      </w:tr>
    </w:tbl>
    <w:p w14:paraId="6BDF6DB2" w14:textId="77777777" w:rsidR="00B108FA" w:rsidRPr="002A201C" w:rsidRDefault="00B108FA" w:rsidP="00B108FA"/>
    <w:p w14:paraId="75804710" w14:textId="0292120F" w:rsidR="00B108FA" w:rsidRPr="002A201C" w:rsidRDefault="00B108FA" w:rsidP="00B108FA">
      <w:pPr>
        <w:rPr>
          <w:b/>
          <w:bCs/>
        </w:rPr>
      </w:pPr>
      <w:r w:rsidRPr="002A201C">
        <w:rPr>
          <w:b/>
          <w:bCs/>
        </w:rPr>
        <w:t xml:space="preserve">2. </w:t>
      </w:r>
      <w:r w:rsidR="00024EEC" w:rsidRPr="00024EEC">
        <w:rPr>
          <w:lang w:val="mn-MN"/>
        </w:rPr>
        <w:t xml:space="preserve">ОТАХ дахь хэн нэг нь </w:t>
      </w:r>
      <w:r w:rsidR="00024EEC" w:rsidRPr="00024EEC">
        <w:rPr>
          <w:rFonts w:ascii="Calibri" w:hAnsi="Calibri" w:cs="Calibri"/>
          <w:lang w:val="mn-MN"/>
        </w:rPr>
        <w:t>өөрчлөгдсөн бол орны төлөөллийг хэрхэн томилсон талаар танилцуулах</w:t>
      </w:r>
      <w:r w:rsidR="00024EEC" w:rsidRPr="00024EEC">
        <w:t>.</w:t>
      </w:r>
    </w:p>
    <w:tbl>
      <w:tblPr>
        <w:tblStyle w:val="TableGrid"/>
        <w:tblW w:w="0" w:type="auto"/>
        <w:tblLook w:val="04A0" w:firstRow="1" w:lastRow="0" w:firstColumn="1" w:lastColumn="0" w:noHBand="0" w:noVBand="1"/>
      </w:tblPr>
      <w:tblGrid>
        <w:gridCol w:w="4531"/>
        <w:gridCol w:w="4531"/>
      </w:tblGrid>
      <w:tr w:rsidR="00294482" w:rsidRPr="002A201C" w14:paraId="794C55F0" w14:textId="77777777" w:rsidTr="00B108FA">
        <w:tc>
          <w:tcPr>
            <w:tcW w:w="4531" w:type="dxa"/>
            <w:shd w:val="clear" w:color="auto" w:fill="E7E6E6" w:themeFill="background2"/>
          </w:tcPr>
          <w:p w14:paraId="55332553" w14:textId="1CF4CF93" w:rsidR="00294482" w:rsidRPr="002A201C" w:rsidRDefault="00294482" w:rsidP="00294482">
            <w:r>
              <w:rPr>
                <w:lang w:val="mn-MN"/>
              </w:rPr>
              <w:t>ОТАХ дахь иргэний нийгмийн т</w:t>
            </w:r>
            <w:r>
              <w:rPr>
                <w:rFonts w:ascii="Calibri" w:hAnsi="Calibri" w:cs="Calibri"/>
                <w:lang w:val="mn-MN"/>
              </w:rPr>
              <w:t>өлөөллийг сонгосон журам</w:t>
            </w:r>
          </w:p>
        </w:tc>
        <w:tc>
          <w:tcPr>
            <w:tcW w:w="4531" w:type="dxa"/>
            <w:shd w:val="clear" w:color="auto" w:fill="E7E6E6" w:themeFill="background2"/>
          </w:tcPr>
          <w:p w14:paraId="262BCC60" w14:textId="2D9EDBF0" w:rsidR="00294482" w:rsidRPr="002A201C" w:rsidRDefault="00294482" w:rsidP="00294482">
            <w:r>
              <w:rPr>
                <w:lang w:val="mn-MN"/>
              </w:rPr>
              <w:t xml:space="preserve">Тайлант </w:t>
            </w:r>
            <w:r>
              <w:rPr>
                <w:rFonts w:ascii="Calibri" w:hAnsi="Calibri" w:cs="Calibri"/>
                <w:lang w:val="mn-MN"/>
              </w:rPr>
              <w:t>үед хийгдсэн практик ажлын тойм</w:t>
            </w:r>
          </w:p>
        </w:tc>
      </w:tr>
      <w:tr w:rsidR="00B108FA" w:rsidRPr="002A201C" w14:paraId="1C25BD1F" w14:textId="77777777" w:rsidTr="005B7630">
        <w:tc>
          <w:tcPr>
            <w:tcW w:w="4531" w:type="dxa"/>
          </w:tcPr>
          <w:p w14:paraId="3EC13AC0" w14:textId="63C67A33" w:rsidR="00965593" w:rsidRDefault="00DD7A9E" w:rsidP="00965593">
            <w:pPr>
              <w:rPr>
                <w:rFonts w:ascii="Times New Roman" w:hAnsi="Times New Roman" w:cs="Times New Roman"/>
                <w:lang w:val="mn-MN"/>
              </w:rPr>
            </w:pPr>
            <w:r>
              <w:rPr>
                <w:rFonts w:ascii="Times New Roman" w:hAnsi="Times New Roman" w:cs="Times New Roman"/>
                <w:lang w:val="mn-MN"/>
              </w:rPr>
              <w:t xml:space="preserve">ТА эвслийн </w:t>
            </w:r>
            <w:r w:rsidR="00965593" w:rsidRPr="00BF2F3A">
              <w:rPr>
                <w:rFonts w:ascii="Times New Roman" w:hAnsi="Times New Roman" w:cs="Times New Roman"/>
                <w:lang w:val="mn-MN"/>
              </w:rPr>
              <w:t>дүрм</w:t>
            </w:r>
            <w:r>
              <w:rPr>
                <w:rFonts w:ascii="Times New Roman" w:hAnsi="Times New Roman" w:cs="Times New Roman"/>
                <w:lang w:val="mn-MN"/>
              </w:rPr>
              <w:t>ийн  8.3.5-д зааснаар эвслийн З</w:t>
            </w:r>
            <w:r w:rsidR="00965593">
              <w:rPr>
                <w:rFonts w:ascii="Times New Roman" w:hAnsi="Times New Roman" w:cs="Times New Roman"/>
                <w:lang w:val="mn-MN"/>
              </w:rPr>
              <w:t xml:space="preserve">охицуулах зөвлөлийн гишүүн </w:t>
            </w:r>
            <w:r>
              <w:rPr>
                <w:rFonts w:ascii="Times New Roman" w:hAnsi="Times New Roman" w:cs="Times New Roman"/>
                <w:lang w:val="mn-MN"/>
              </w:rPr>
              <w:t>ОҮИТБС-ын Үндэсний зөвлөл, ажлын хэсэгт эвслийг төлөөлдөг.</w:t>
            </w:r>
            <w:r w:rsidR="00965593">
              <w:rPr>
                <w:rStyle w:val="FootnoteReference"/>
                <w:rFonts w:ascii="Times New Roman" w:hAnsi="Times New Roman" w:cs="Times New Roman"/>
                <w:lang w:val="mn-MN"/>
              </w:rPr>
              <w:footnoteReference w:id="6"/>
            </w:r>
            <w:r>
              <w:rPr>
                <w:rFonts w:ascii="Times New Roman" w:hAnsi="Times New Roman" w:cs="Times New Roman"/>
                <w:lang w:val="mn-MN"/>
              </w:rPr>
              <w:t xml:space="preserve"> Зохицуулах зөвлөлийн бүрэлдэхүүнд 2 жил тутам өөрчлөлт оруулж, </w:t>
            </w:r>
            <w:r w:rsidR="00965593">
              <w:rPr>
                <w:rFonts w:ascii="Times New Roman" w:hAnsi="Times New Roman" w:cs="Times New Roman"/>
                <w:lang w:val="mn-MN"/>
              </w:rPr>
              <w:t>шинээр сонгогдсон гишүүдийг ОТОАХ-т оруулах шийдвэрээ Ажлын албанд хүргэж бат</w:t>
            </w:r>
            <w:r w:rsidR="00DA3DDC">
              <w:rPr>
                <w:rFonts w:ascii="Times New Roman" w:hAnsi="Times New Roman" w:cs="Times New Roman"/>
                <w:lang w:val="mn-MN"/>
              </w:rPr>
              <w:t xml:space="preserve">алгаажуулдаг.  </w:t>
            </w:r>
            <w:r w:rsidR="00965593">
              <w:rPr>
                <w:rFonts w:ascii="Times New Roman" w:hAnsi="Times New Roman" w:cs="Times New Roman"/>
                <w:lang w:val="mn-MN"/>
              </w:rPr>
              <w:t>2019-2021 онд энэ дүрмийг баримтлан хэрэгжүүлж байна.</w:t>
            </w:r>
            <w:r w:rsidR="00965593">
              <w:rPr>
                <w:rStyle w:val="FootnoteReference"/>
                <w:rFonts w:ascii="Times New Roman" w:hAnsi="Times New Roman" w:cs="Times New Roman"/>
                <w:lang w:val="mn-MN"/>
              </w:rPr>
              <w:footnoteReference w:id="7"/>
            </w:r>
          </w:p>
          <w:p w14:paraId="0089DAF1" w14:textId="6DDA99B4" w:rsidR="00352D31" w:rsidRPr="00352D31" w:rsidRDefault="00352D31" w:rsidP="005B7630">
            <w:pPr>
              <w:rPr>
                <w:lang w:val="mn-MN"/>
              </w:rPr>
            </w:pPr>
          </w:p>
        </w:tc>
        <w:tc>
          <w:tcPr>
            <w:tcW w:w="4531" w:type="dxa"/>
          </w:tcPr>
          <w:p w14:paraId="1D279DBF" w14:textId="77777777" w:rsidR="00DA3DDC" w:rsidRDefault="00965593" w:rsidP="00DA3DDC">
            <w:pPr>
              <w:rPr>
                <w:rFonts w:ascii="Times New Roman" w:hAnsi="Times New Roman" w:cs="Times New Roman"/>
                <w:lang w:val="mn-MN"/>
              </w:rPr>
            </w:pPr>
            <w:r w:rsidRPr="00FE477A">
              <w:rPr>
                <w:rFonts w:ascii="Times New Roman" w:hAnsi="Times New Roman" w:cs="Times New Roman"/>
                <w:lang w:val="mn-MN"/>
              </w:rPr>
              <w:t>2018 онд ТАН эвслийн зохицуулах зөвлөл</w:t>
            </w:r>
            <w:r w:rsidR="00DA3DDC">
              <w:rPr>
                <w:rFonts w:ascii="Times New Roman" w:hAnsi="Times New Roman" w:cs="Times New Roman"/>
                <w:lang w:val="mn-MN"/>
              </w:rPr>
              <w:t xml:space="preserve">ийн бүрэлдэхүүнд өөрчлөлт орсонтой холбоотой </w:t>
            </w:r>
            <w:r w:rsidRPr="00FE477A">
              <w:rPr>
                <w:rFonts w:ascii="Times New Roman" w:hAnsi="Times New Roman" w:cs="Times New Roman"/>
                <w:lang w:val="mn-MN"/>
              </w:rPr>
              <w:t xml:space="preserve"> шинэчлэгдсэн </w:t>
            </w:r>
            <w:r w:rsidR="00DA3DDC">
              <w:rPr>
                <w:rFonts w:ascii="Times New Roman" w:hAnsi="Times New Roman" w:cs="Times New Roman"/>
                <w:lang w:val="mn-MN"/>
              </w:rPr>
              <w:t xml:space="preserve">даруй ОҮИТБС-ын Ажлын албанд албан тоот хүргүүлэн мэдэгдсэн ч </w:t>
            </w:r>
            <w:r w:rsidRPr="00FE477A">
              <w:rPr>
                <w:rFonts w:ascii="Times New Roman" w:hAnsi="Times New Roman" w:cs="Times New Roman"/>
                <w:lang w:val="mn-MN"/>
              </w:rPr>
              <w:t>ОТОАХ-т өөрчлөлт оруул</w:t>
            </w:r>
            <w:r w:rsidR="00DA3DDC">
              <w:rPr>
                <w:rFonts w:ascii="Times New Roman" w:hAnsi="Times New Roman" w:cs="Times New Roman"/>
                <w:lang w:val="mn-MN"/>
              </w:rPr>
              <w:t xml:space="preserve">ах шийдвэр гараагүй байна. </w:t>
            </w:r>
            <w:r w:rsidR="00DA3DDC">
              <w:rPr>
                <w:rFonts w:ascii="Times New Roman" w:hAnsi="Times New Roman" w:cs="Times New Roman"/>
                <w:lang w:val="mn-MN"/>
              </w:rPr>
              <w:br/>
            </w:r>
          </w:p>
          <w:p w14:paraId="0BCEEB4E" w14:textId="73BFB8F6" w:rsidR="00B108FA" w:rsidRPr="00DA3DDC" w:rsidRDefault="00965593" w:rsidP="00DA3DDC">
            <w:pPr>
              <w:rPr>
                <w:lang w:val="mn-MN"/>
              </w:rPr>
            </w:pPr>
            <w:r>
              <w:rPr>
                <w:rFonts w:ascii="Times New Roman" w:hAnsi="Times New Roman" w:cs="Times New Roman"/>
                <w:lang w:val="mn-MN"/>
              </w:rPr>
              <w:t>ТАН эвслийн дүр</w:t>
            </w:r>
            <w:r w:rsidR="00DA3DDC">
              <w:rPr>
                <w:rFonts w:ascii="Times New Roman" w:hAnsi="Times New Roman" w:cs="Times New Roman"/>
                <w:lang w:val="mn-MN"/>
              </w:rPr>
              <w:t>эмд т</w:t>
            </w:r>
            <w:r>
              <w:rPr>
                <w:rFonts w:ascii="Times New Roman" w:hAnsi="Times New Roman" w:cs="Times New Roman"/>
                <w:lang w:val="mn-MN"/>
              </w:rPr>
              <w:t>ухайлан заагаагүй ч Хяналтын зөвлөлийн гишүүдийг</w:t>
            </w:r>
            <w:r w:rsidR="00DA3DDC">
              <w:rPr>
                <w:rFonts w:ascii="Times New Roman" w:hAnsi="Times New Roman" w:cs="Times New Roman"/>
                <w:lang w:val="mn-MN"/>
              </w:rPr>
              <w:t xml:space="preserve"> Үндэсний зөвлөл, Ажлын хэсгийн гишүүнээр </w:t>
            </w:r>
            <w:r>
              <w:rPr>
                <w:rFonts w:ascii="Times New Roman" w:hAnsi="Times New Roman" w:cs="Times New Roman"/>
                <w:lang w:val="mn-MN"/>
              </w:rPr>
              <w:t>ирцэд бүртгэн хуралдаан</w:t>
            </w:r>
            <w:r w:rsidR="00DA3DDC">
              <w:rPr>
                <w:rFonts w:ascii="Times New Roman" w:hAnsi="Times New Roman" w:cs="Times New Roman"/>
                <w:lang w:val="mn-MN"/>
              </w:rPr>
              <w:t>,</w:t>
            </w:r>
            <w:r>
              <w:rPr>
                <w:rFonts w:ascii="Times New Roman" w:hAnsi="Times New Roman" w:cs="Times New Roman"/>
                <w:lang w:val="mn-MN"/>
              </w:rPr>
              <w:t xml:space="preserve"> бу</w:t>
            </w:r>
            <w:r w:rsidR="00DA3DDC">
              <w:rPr>
                <w:rFonts w:ascii="Times New Roman" w:hAnsi="Times New Roman" w:cs="Times New Roman"/>
                <w:lang w:val="mn-MN"/>
              </w:rPr>
              <w:t>сад арга хэмээнд оролцуулж ирсэ</w:t>
            </w:r>
          </w:p>
        </w:tc>
      </w:tr>
    </w:tbl>
    <w:p w14:paraId="7484BD9A" w14:textId="77777777" w:rsidR="00294482" w:rsidRPr="002A201C" w:rsidRDefault="00294482" w:rsidP="00294482">
      <w:pPr>
        <w:pStyle w:val="Heading2"/>
        <w:ind w:left="0" w:firstLine="0"/>
      </w:pPr>
      <w:bookmarkStart w:id="3" w:name="_Toc64551216"/>
      <w:r>
        <w:rPr>
          <w:rFonts w:ascii="Calibri" w:hAnsi="Calibri"/>
          <w:lang w:val="mn-MN"/>
        </w:rPr>
        <w:t>Өргөн хүрээний төлөөллүүдтэй уялдаатай байсан эсэх</w:t>
      </w:r>
      <w:bookmarkEnd w:id="3"/>
    </w:p>
    <w:p w14:paraId="236AA65F" w14:textId="50B1310C" w:rsidR="00294482" w:rsidRPr="002A201C" w:rsidRDefault="00294482" w:rsidP="00294482">
      <w:pPr>
        <w:rPr>
          <w:b/>
          <w:bCs/>
        </w:rPr>
      </w:pPr>
      <w:r w:rsidRPr="002A201C">
        <w:rPr>
          <w:b/>
          <w:bCs/>
        </w:rPr>
        <w:t xml:space="preserve">3. </w:t>
      </w:r>
      <w:r>
        <w:rPr>
          <w:b/>
          <w:bCs/>
          <w:lang w:val="mn-MN"/>
        </w:rPr>
        <w:t>О</w:t>
      </w:r>
      <w:r>
        <w:rPr>
          <w:rFonts w:ascii="Calibri" w:hAnsi="Calibri" w:cs="Calibri"/>
          <w:b/>
          <w:bCs/>
          <w:lang w:val="mn-MN"/>
        </w:rPr>
        <w:t>ҮИТБС-ын талаар уялдаатай байх талаар иргэний нийгмийн оролцогч талуудын бүтэц, бодлого, практик ямар байсныг танилцуулах</w:t>
      </w:r>
      <w:r w:rsidRPr="002A201C">
        <w:rPr>
          <w:b/>
          <w:bCs/>
        </w:rPr>
        <w:t xml:space="preserve">. </w:t>
      </w:r>
    </w:p>
    <w:p w14:paraId="4D7D53DE" w14:textId="687C8752" w:rsidR="00294482" w:rsidRPr="002A201C" w:rsidRDefault="00294482" w:rsidP="00294482">
      <w:r>
        <w:rPr>
          <w:lang w:val="mn-MN"/>
        </w:rPr>
        <w:t xml:space="preserve">Оролцогч талуудын ажлын даалгавар, уулзалтын тэмдэглэл, явуулсан цахим шуудангийн тоо, хаяг зэрэг нотолгоогоор хангах. Хэрэв нотолгоо нь цахим бол холбоосыг </w:t>
      </w:r>
      <w:r>
        <w:rPr>
          <w:rFonts w:ascii="Calibri" w:hAnsi="Calibri" w:cs="Calibri"/>
          <w:lang w:val="mn-MN"/>
        </w:rPr>
        <w:t xml:space="preserve">өгөх. Үгүй, бол нотолгоогоо энэхүү асуумжид хавсаргана уу. </w:t>
      </w:r>
    </w:p>
    <w:tbl>
      <w:tblPr>
        <w:tblStyle w:val="TableGrid"/>
        <w:tblW w:w="5261" w:type="pct"/>
        <w:tblLook w:val="04A0" w:firstRow="1" w:lastRow="0" w:firstColumn="1" w:lastColumn="0" w:noHBand="0" w:noVBand="1"/>
      </w:tblPr>
      <w:tblGrid>
        <w:gridCol w:w="3022"/>
        <w:gridCol w:w="3021"/>
        <w:gridCol w:w="3492"/>
      </w:tblGrid>
      <w:tr w:rsidR="00294482" w:rsidRPr="002A201C" w14:paraId="68F0639A" w14:textId="77777777" w:rsidTr="006123D9">
        <w:tc>
          <w:tcPr>
            <w:tcW w:w="1585" w:type="pct"/>
            <w:shd w:val="clear" w:color="auto" w:fill="E7E6E6" w:themeFill="background2"/>
          </w:tcPr>
          <w:p w14:paraId="416A02E9" w14:textId="7B934552" w:rsidR="00294482" w:rsidRPr="002A201C" w:rsidRDefault="00294482" w:rsidP="00294482">
            <w:r>
              <w:rPr>
                <w:lang w:val="mn-MN"/>
              </w:rPr>
              <w:lastRenderedPageBreak/>
              <w:t xml:space="preserve">Мэргэжлийн холбоо зэрэг </w:t>
            </w:r>
            <w:r>
              <w:rPr>
                <w:rFonts w:ascii="Calibri" w:hAnsi="Calibri" w:cs="Calibri"/>
                <w:lang w:val="mn-MN"/>
              </w:rPr>
              <w:t>өргөн хүрээнд уялдаа холбоотой байх бүтэц</w:t>
            </w:r>
          </w:p>
        </w:tc>
        <w:tc>
          <w:tcPr>
            <w:tcW w:w="1584" w:type="pct"/>
            <w:shd w:val="clear" w:color="auto" w:fill="E7E6E6" w:themeFill="background2"/>
          </w:tcPr>
          <w:p w14:paraId="1AFE76B2" w14:textId="70548DCF" w:rsidR="00294482" w:rsidRPr="002A201C" w:rsidRDefault="00294482" w:rsidP="00294482">
            <w:r>
              <w:rPr>
                <w:lang w:val="mn-MN"/>
              </w:rPr>
              <w:t xml:space="preserve">Оролцогч тал дотроо </w:t>
            </w:r>
            <w:r>
              <w:rPr>
                <w:rFonts w:ascii="Calibri" w:hAnsi="Calibri" w:cs="Calibri"/>
                <w:lang w:val="mn-MN"/>
              </w:rPr>
              <w:t>өргөн хүрээнд уялдаатай байхыг тохирсон бодлого, журам</w:t>
            </w:r>
          </w:p>
        </w:tc>
        <w:tc>
          <w:tcPr>
            <w:tcW w:w="1831" w:type="pct"/>
            <w:shd w:val="clear" w:color="auto" w:fill="E7E6E6" w:themeFill="background2"/>
          </w:tcPr>
          <w:p w14:paraId="2F1C3A2C" w14:textId="5467E655" w:rsidR="00294482" w:rsidRPr="002A201C" w:rsidRDefault="00294482" w:rsidP="00294482">
            <w:r>
              <w:rPr>
                <w:lang w:val="mn-MN"/>
              </w:rPr>
              <w:t>Тайлант хугацаанд хэрэгжсэн практик</w:t>
            </w:r>
          </w:p>
        </w:tc>
      </w:tr>
      <w:tr w:rsidR="00294482" w:rsidRPr="002A201C" w14:paraId="4E84A5C8" w14:textId="77777777" w:rsidTr="006123D9">
        <w:trPr>
          <w:trHeight w:val="5664"/>
        </w:trPr>
        <w:tc>
          <w:tcPr>
            <w:tcW w:w="1585" w:type="pct"/>
          </w:tcPr>
          <w:p w14:paraId="6A37DC72" w14:textId="7D576244" w:rsidR="008F10AA" w:rsidRPr="00D40179" w:rsidRDefault="00386D12" w:rsidP="00386D12">
            <w:pPr>
              <w:rPr>
                <w:rFonts w:ascii="Calibri" w:hAnsi="Calibri" w:cs="Calibri"/>
              </w:rPr>
            </w:pPr>
            <w:r>
              <w:rPr>
                <w:rFonts w:ascii="Calibri" w:hAnsi="Calibri" w:cs="Calibri"/>
                <w:lang w:val="mn-MN"/>
              </w:rPr>
              <w:t>ТАН эвслийн гишүүд</w:t>
            </w:r>
            <w:r w:rsidR="0072342F">
              <w:rPr>
                <w:rFonts w:ascii="Calibri" w:hAnsi="Calibri" w:cs="Calibri"/>
                <w:lang w:val="mn-MN"/>
              </w:rPr>
              <w:t xml:space="preserve"> нь ОҮИТБС-ын мэдээл</w:t>
            </w:r>
            <w:r>
              <w:rPr>
                <w:rFonts w:ascii="Calibri" w:hAnsi="Calibri" w:cs="Calibri"/>
                <w:lang w:val="mn-MN"/>
              </w:rPr>
              <w:t>л</w:t>
            </w:r>
            <w:r w:rsidR="0072342F">
              <w:rPr>
                <w:rFonts w:ascii="Calibri" w:hAnsi="Calibri" w:cs="Calibri"/>
                <w:lang w:val="mn-MN"/>
              </w:rPr>
              <w:t xml:space="preserve">ийг </w:t>
            </w:r>
            <w:r>
              <w:rPr>
                <w:rFonts w:ascii="Calibri" w:hAnsi="Calibri" w:cs="Calibri"/>
                <w:lang w:val="mn-MN"/>
              </w:rPr>
              <w:t xml:space="preserve"> ОҮИТБС-ын Ажлын алба</w:t>
            </w:r>
            <w:r w:rsidR="0072342F">
              <w:rPr>
                <w:rFonts w:ascii="Calibri" w:hAnsi="Calibri" w:cs="Calibri"/>
                <w:lang w:val="mn-MN"/>
              </w:rPr>
              <w:t xml:space="preserve">ны цахим болон сошиал хуудсаар авдаг. Тэрчлэн Ажлын албанаас Үндэсний зөвлөл, Ажлын хэсгийн гишүүдэд имэйлээр ирүүлсэн мэдээллийг Зохицуулах зөвлөлийн гишүүд имэйлээр эвслийн бусад гишүүдэд түгээдэг.  </w:t>
            </w:r>
            <w:r>
              <w:rPr>
                <w:rFonts w:ascii="Calibri" w:hAnsi="Calibri" w:cs="Calibri"/>
                <w:lang w:val="mn-MN"/>
              </w:rPr>
              <w:t>ТАН эвс</w:t>
            </w:r>
            <w:r w:rsidR="00FE79E7">
              <w:rPr>
                <w:rFonts w:ascii="Calibri" w:hAnsi="Calibri" w:cs="Calibri"/>
                <w:lang w:val="mn-MN"/>
              </w:rPr>
              <w:t xml:space="preserve">эл нь </w:t>
            </w:r>
            <w:r>
              <w:rPr>
                <w:rFonts w:ascii="Calibri" w:hAnsi="Calibri" w:cs="Calibri"/>
              </w:rPr>
              <w:t>Facebook</w:t>
            </w:r>
            <w:r>
              <w:rPr>
                <w:rFonts w:ascii="Calibri" w:hAnsi="Calibri" w:cs="Calibri"/>
                <w:lang w:val="mn-MN"/>
              </w:rPr>
              <w:t xml:space="preserve"> </w:t>
            </w:r>
            <w:r w:rsidR="00FE79E7">
              <w:rPr>
                <w:rFonts w:ascii="Calibri" w:hAnsi="Calibri" w:cs="Calibri"/>
                <w:lang w:val="mn-MN"/>
              </w:rPr>
              <w:t xml:space="preserve">нээлттэй ба </w:t>
            </w:r>
            <w:r w:rsidR="006029E9">
              <w:rPr>
                <w:rFonts w:ascii="Calibri" w:hAnsi="Calibri" w:cs="Calibri"/>
                <w:lang w:val="mn-MN"/>
              </w:rPr>
              <w:t xml:space="preserve">хаалттай </w:t>
            </w:r>
            <w:r>
              <w:rPr>
                <w:rFonts w:ascii="Calibri" w:hAnsi="Calibri" w:cs="Calibri"/>
                <w:lang w:val="mn-MN"/>
              </w:rPr>
              <w:t>групп</w:t>
            </w:r>
            <w:r w:rsidR="00FE79E7">
              <w:rPr>
                <w:rFonts w:ascii="Calibri" w:hAnsi="Calibri" w:cs="Calibri"/>
                <w:lang w:val="mn-MN"/>
              </w:rPr>
              <w:t xml:space="preserve">тэй. Хаалттай групээр дамжуулан </w:t>
            </w:r>
            <w:r w:rsidR="0072342F">
              <w:rPr>
                <w:rFonts w:ascii="Calibri" w:hAnsi="Calibri" w:cs="Calibri"/>
                <w:lang w:val="mn-MN"/>
              </w:rPr>
              <w:t xml:space="preserve">ОҮИТБС, эвслийн үйл ажиллагааны мэдээлэл, зарыг </w:t>
            </w:r>
            <w:r w:rsidR="00FE79E7">
              <w:rPr>
                <w:rFonts w:ascii="Calibri" w:hAnsi="Calibri" w:cs="Calibri"/>
                <w:lang w:val="mn-MN"/>
              </w:rPr>
              <w:t xml:space="preserve">гишүүдэд </w:t>
            </w:r>
            <w:r w:rsidR="006029E9">
              <w:rPr>
                <w:rFonts w:ascii="Calibri" w:hAnsi="Calibri" w:cs="Calibri"/>
                <w:lang w:val="mn-MN"/>
              </w:rPr>
              <w:t>мэдээлдэг.</w:t>
            </w:r>
            <w:r w:rsidR="00FE79E7">
              <w:rPr>
                <w:rStyle w:val="FootnoteReference"/>
                <w:rFonts w:ascii="Calibri" w:hAnsi="Calibri" w:cs="Calibri"/>
                <w:lang w:val="mn-MN"/>
              </w:rPr>
              <w:footnoteReference w:id="8"/>
            </w:r>
            <w:r w:rsidR="00FE79E7">
              <w:rPr>
                <w:rFonts w:ascii="Calibri" w:hAnsi="Calibri" w:cs="Calibri"/>
                <w:lang w:val="mn-MN"/>
              </w:rPr>
              <w:t xml:space="preserve"> Харин олон нийтэд хүргэх мэдээллийг нээлттэй группээр дамжуулдаг.</w:t>
            </w:r>
            <w:r w:rsidR="00D40179">
              <w:rPr>
                <w:rStyle w:val="FootnoteReference"/>
                <w:rFonts w:ascii="Calibri" w:hAnsi="Calibri" w:cs="Calibri"/>
                <w:lang w:val="mn-MN"/>
              </w:rPr>
              <w:footnoteReference w:id="9"/>
            </w:r>
          </w:p>
          <w:p w14:paraId="3006A778" w14:textId="33863526" w:rsidR="00FE79E7" w:rsidRPr="00D40179" w:rsidRDefault="00D40179" w:rsidP="00386D12">
            <w:pPr>
              <w:rPr>
                <w:rFonts w:ascii="Calibri" w:hAnsi="Calibri" w:cs="Calibri"/>
                <w:lang w:val="mn-MN"/>
              </w:rPr>
            </w:pPr>
            <w:r>
              <w:rPr>
                <w:rFonts w:ascii="Calibri" w:hAnsi="Calibri" w:cs="Calibri"/>
                <w:lang w:val="mn-MN"/>
              </w:rPr>
              <w:t xml:space="preserve">Цаашдаа </w:t>
            </w:r>
            <w:hyperlink r:id="rId12" w:history="1">
              <w:r w:rsidRPr="002A76B7">
                <w:rPr>
                  <w:rStyle w:val="Hyperlink"/>
                  <w:rFonts w:ascii="Calibri" w:hAnsi="Calibri" w:cs="Calibri"/>
                </w:rPr>
                <w:t>www.miningwatch</w:t>
              </w:r>
            </w:hyperlink>
            <w:r>
              <w:rPr>
                <w:rFonts w:ascii="Calibri" w:hAnsi="Calibri" w:cs="Calibri"/>
              </w:rPr>
              <w:t xml:space="preserve"> </w:t>
            </w:r>
            <w:r>
              <w:rPr>
                <w:rFonts w:ascii="Calibri" w:hAnsi="Calibri" w:cs="Calibri"/>
                <w:lang w:val="mn-MN"/>
              </w:rPr>
              <w:t xml:space="preserve">цахим хуудсыг олон нийтэд мэдээлэл хүргэх, тэднээс хариу санал, мэдээлэл хүлээн авах, эвслийн мэдээллийн бааз, архив болгон ашиглах төлөвлөгөөтэй. </w:t>
            </w:r>
          </w:p>
          <w:p w14:paraId="05F9E51A" w14:textId="0279E893" w:rsidR="008F10AA" w:rsidRPr="00D40179" w:rsidRDefault="008F10AA" w:rsidP="00386D12">
            <w:pPr>
              <w:rPr>
                <w:rFonts w:ascii="Calibri" w:hAnsi="Calibri" w:cs="Calibri"/>
                <w:lang w:val="mn-MN"/>
              </w:rPr>
            </w:pPr>
            <w:r w:rsidRPr="00D40179">
              <w:rPr>
                <w:rFonts w:ascii="Calibri" w:hAnsi="Calibri" w:cs="Calibri"/>
                <w:lang w:val="mn-MN"/>
              </w:rPr>
              <w:t xml:space="preserve">Харин Үндэсний зөвлөл, Ажлын хэсгийн хурал бүрийн </w:t>
            </w:r>
            <w:r w:rsidRPr="00D40179">
              <w:rPr>
                <w:rFonts w:ascii="Calibri" w:hAnsi="Calibri" w:cs="Calibri"/>
                <w:lang w:val="mn-MN"/>
              </w:rPr>
              <w:lastRenderedPageBreak/>
              <w:t xml:space="preserve">өмнө гишүүдтэй зөвлөлдөх ажил </w:t>
            </w:r>
            <w:r w:rsidR="00D40179" w:rsidRPr="00D40179">
              <w:rPr>
                <w:rFonts w:ascii="Calibri" w:hAnsi="Calibri" w:cs="Calibri"/>
                <w:lang w:val="mn-MN"/>
              </w:rPr>
              <w:t xml:space="preserve">тэр бүр </w:t>
            </w:r>
            <w:r w:rsidR="00D40179">
              <w:rPr>
                <w:rFonts w:ascii="Calibri" w:hAnsi="Calibri" w:cs="Calibri"/>
                <w:lang w:val="mn-MN"/>
              </w:rPr>
              <w:t xml:space="preserve">хийж чаддаггүй. Ялангуяа сүүлийн үед хурлаар хэлэлцэх асуудлын мэдээлэл цаг тулгаж ирэх болсноос гишүүдтэй зөвлөлдөх, саналаа нэгтгэх боломж гарахгүй байна.  </w:t>
            </w:r>
            <w:r w:rsidRPr="00D40179">
              <w:rPr>
                <w:rFonts w:ascii="Calibri" w:hAnsi="Calibri" w:cs="Calibri"/>
                <w:lang w:val="mn-MN"/>
              </w:rPr>
              <w:t xml:space="preserve">  </w:t>
            </w:r>
          </w:p>
          <w:p w14:paraId="77A06F24" w14:textId="6279EF7B" w:rsidR="00041BBC" w:rsidRDefault="00041BBC" w:rsidP="00041BBC">
            <w:pPr>
              <w:rPr>
                <w:rFonts w:ascii="Calibri" w:hAnsi="Calibri" w:cs="Calibri"/>
                <w:lang w:val="mn-MN"/>
              </w:rPr>
            </w:pPr>
            <w:r>
              <w:rPr>
                <w:rFonts w:ascii="Calibri" w:hAnsi="Calibri" w:cs="Calibri"/>
                <w:lang w:val="mn-MN"/>
              </w:rPr>
              <w:t xml:space="preserve">ТАН эвсэл нь Бүх гишүүдийн ээлжит хурлыг жилд 2-оос доошгүй удаа зохион байгуулж, тухайн жилийн ажлын тайлан, төлөвлөгөөг баталдаг. Шаардлагатай тохиолдолд Зохицуулах зөвлөлийн саналаар ээлжит бус хурлыг зохион байгуулдаг. </w:t>
            </w:r>
          </w:p>
          <w:p w14:paraId="7ED6E292" w14:textId="04EF5523" w:rsidR="00041BBC" w:rsidRPr="0065693E" w:rsidRDefault="0065693E" w:rsidP="00041BBC">
            <w:pPr>
              <w:rPr>
                <w:rFonts w:ascii="Calibri" w:hAnsi="Calibri" w:cs="Calibri"/>
                <w:lang w:val="mn-MN"/>
              </w:rPr>
            </w:pPr>
            <w:r w:rsidRPr="0065693E">
              <w:rPr>
                <w:rFonts w:ascii="Calibri" w:hAnsi="Calibri" w:cs="Calibri"/>
                <w:lang w:val="mn-MN"/>
              </w:rPr>
              <w:t>2021 он хүртэл и</w:t>
            </w:r>
            <w:r w:rsidR="00041BBC" w:rsidRPr="0065693E">
              <w:rPr>
                <w:rFonts w:ascii="Calibri" w:hAnsi="Calibri" w:cs="Calibri"/>
                <w:lang w:val="mn-MN"/>
              </w:rPr>
              <w:t>ргэний нийгмийн бусад байгууллага, олон нийтэд ОҮИТБС-ын мэдээл</w:t>
            </w:r>
            <w:r w:rsidRPr="0065693E">
              <w:rPr>
                <w:rFonts w:ascii="Calibri" w:hAnsi="Calibri" w:cs="Calibri"/>
                <w:lang w:val="mn-MN"/>
              </w:rPr>
              <w:t xml:space="preserve">эл хүргэх, </w:t>
            </w:r>
            <w:r w:rsidR="00041BBC" w:rsidRPr="0065693E">
              <w:rPr>
                <w:rFonts w:ascii="Calibri" w:hAnsi="Calibri" w:cs="Calibri"/>
                <w:lang w:val="mn-MN"/>
              </w:rPr>
              <w:t xml:space="preserve">олон нийтийн дэмжлэг авах шаардлага үүссэн тохиолдолд </w:t>
            </w:r>
            <w:r w:rsidRPr="0065693E">
              <w:rPr>
                <w:rFonts w:ascii="Calibri" w:hAnsi="Calibri" w:cs="Calibri"/>
                <w:lang w:val="mn-MN"/>
              </w:rPr>
              <w:t xml:space="preserve">л </w:t>
            </w:r>
            <w:r w:rsidR="00041BBC" w:rsidRPr="0065693E">
              <w:rPr>
                <w:rFonts w:ascii="Calibri" w:hAnsi="Calibri" w:cs="Calibri"/>
                <w:lang w:val="mn-MN"/>
              </w:rPr>
              <w:t>хэвлэлийн бага хурал болон бусад мэдээллийн арга хэмжээ зохион байгуул</w:t>
            </w:r>
            <w:r w:rsidRPr="0065693E">
              <w:rPr>
                <w:rFonts w:ascii="Calibri" w:hAnsi="Calibri" w:cs="Calibri"/>
                <w:lang w:val="mn-MN"/>
              </w:rPr>
              <w:t xml:space="preserve">ж ирлээ. </w:t>
            </w:r>
            <w:r w:rsidR="00041BBC" w:rsidRPr="0065693E">
              <w:rPr>
                <w:rFonts w:ascii="Calibri" w:hAnsi="Calibri" w:cs="Calibri"/>
                <w:lang w:val="mn-MN"/>
              </w:rPr>
              <w:t xml:space="preserve">  </w:t>
            </w:r>
          </w:p>
          <w:p w14:paraId="5A500A02" w14:textId="22FA0F0B" w:rsidR="00B00A46" w:rsidRPr="006123D9" w:rsidRDefault="0065693E" w:rsidP="006123D9">
            <w:pPr>
              <w:rPr>
                <w:rFonts w:ascii="Calibri" w:hAnsi="Calibri" w:cs="Calibri"/>
                <w:color w:val="FF0000"/>
                <w:lang w:val="mn-MN"/>
              </w:rPr>
            </w:pPr>
            <w:r w:rsidRPr="0065693E">
              <w:rPr>
                <w:rFonts w:ascii="Calibri" w:hAnsi="Calibri" w:cs="Calibri"/>
                <w:lang w:val="mn-MN"/>
              </w:rPr>
              <w:t xml:space="preserve">Харин </w:t>
            </w:r>
            <w:r w:rsidR="00041BBC" w:rsidRPr="0065693E">
              <w:rPr>
                <w:rFonts w:ascii="Calibri" w:hAnsi="Calibri" w:cs="Calibri"/>
                <w:lang w:val="mn-MN"/>
              </w:rPr>
              <w:t>2021 оноос сар бү</w:t>
            </w:r>
            <w:r w:rsidRPr="0065693E">
              <w:rPr>
                <w:rFonts w:ascii="Calibri" w:hAnsi="Calibri" w:cs="Calibri"/>
                <w:lang w:val="mn-MN"/>
              </w:rPr>
              <w:t>р “Ил тод, хариуцлагатай уурхай</w:t>
            </w:r>
            <w:r w:rsidR="00041BBC" w:rsidRPr="0065693E">
              <w:rPr>
                <w:rFonts w:ascii="Calibri" w:hAnsi="Calibri" w:cs="Calibri"/>
                <w:lang w:val="mn-MN"/>
              </w:rPr>
              <w:t xml:space="preserve"> </w:t>
            </w:r>
            <w:r w:rsidRPr="0065693E">
              <w:rPr>
                <w:rFonts w:ascii="Calibri" w:hAnsi="Calibri" w:cs="Calibri"/>
                <w:lang w:val="mn-MN"/>
              </w:rPr>
              <w:t xml:space="preserve">- </w:t>
            </w:r>
            <w:r w:rsidR="00041BBC" w:rsidRPr="0065693E">
              <w:rPr>
                <w:rFonts w:ascii="Calibri" w:hAnsi="Calibri" w:cs="Calibri"/>
                <w:lang w:val="mn-MN"/>
              </w:rPr>
              <w:t>мэдээллийн цаг” арга хэмжээг зохион байгуулж</w:t>
            </w:r>
            <w:r w:rsidRPr="0065693E">
              <w:rPr>
                <w:rFonts w:ascii="Calibri" w:hAnsi="Calibri" w:cs="Calibri"/>
                <w:lang w:val="mn-MN"/>
              </w:rPr>
              <w:t>,</w:t>
            </w:r>
            <w:r w:rsidR="00041BBC" w:rsidRPr="0065693E">
              <w:rPr>
                <w:rFonts w:ascii="Calibri" w:hAnsi="Calibri" w:cs="Calibri"/>
                <w:lang w:val="mn-MN"/>
              </w:rPr>
              <w:t xml:space="preserve"> олон нийтэд</w:t>
            </w:r>
            <w:r w:rsidRPr="0065693E">
              <w:rPr>
                <w:rFonts w:ascii="Calibri" w:hAnsi="Calibri" w:cs="Calibri"/>
                <w:lang w:val="mn-MN"/>
              </w:rPr>
              <w:t xml:space="preserve"> тогтмол мэдээлэл</w:t>
            </w:r>
            <w:r w:rsidR="00041BBC" w:rsidRPr="0065693E">
              <w:rPr>
                <w:rFonts w:ascii="Calibri" w:hAnsi="Calibri" w:cs="Calibri"/>
                <w:lang w:val="mn-MN"/>
              </w:rPr>
              <w:t xml:space="preserve"> хүргэж</w:t>
            </w:r>
            <w:r w:rsidRPr="0065693E">
              <w:rPr>
                <w:rFonts w:ascii="Calibri" w:hAnsi="Calibri" w:cs="Calibri"/>
                <w:lang w:val="mn-MN"/>
              </w:rPr>
              <w:t xml:space="preserve"> эхлэлээ.  2021 онд н</w:t>
            </w:r>
            <w:r w:rsidR="00041BBC" w:rsidRPr="0065693E">
              <w:rPr>
                <w:rFonts w:ascii="Calibri" w:hAnsi="Calibri" w:cs="Calibri"/>
                <w:lang w:val="mn-MN"/>
              </w:rPr>
              <w:t xml:space="preserve">ийт 5 удаагийн арга хэмжээг цахимаар зохион байгуулж, </w:t>
            </w:r>
            <w:r w:rsidR="00041BBC" w:rsidRPr="0065693E">
              <w:rPr>
                <w:rFonts w:ascii="Calibri" w:hAnsi="Calibri" w:cs="Calibri"/>
              </w:rPr>
              <w:t xml:space="preserve">Live </w:t>
            </w:r>
            <w:r w:rsidR="00041BBC" w:rsidRPr="0065693E">
              <w:rPr>
                <w:rFonts w:ascii="Calibri" w:hAnsi="Calibri" w:cs="Calibri"/>
                <w:lang w:val="mn-MN"/>
              </w:rPr>
              <w:t xml:space="preserve">ТВ-ийн </w:t>
            </w:r>
            <w:r w:rsidR="00041BBC" w:rsidRPr="0065693E">
              <w:rPr>
                <w:rFonts w:ascii="Calibri" w:hAnsi="Calibri" w:cs="Calibri"/>
              </w:rPr>
              <w:t xml:space="preserve">Facebook </w:t>
            </w:r>
            <w:r w:rsidRPr="0065693E">
              <w:rPr>
                <w:rFonts w:ascii="Calibri" w:hAnsi="Calibri" w:cs="Calibri"/>
                <w:lang w:val="mn-MN"/>
              </w:rPr>
              <w:lastRenderedPageBreak/>
              <w:t xml:space="preserve">хуудсаар дамжуулсан нь 17,8000 </w:t>
            </w:r>
            <w:r w:rsidR="00041BBC" w:rsidRPr="0065693E">
              <w:rPr>
                <w:rFonts w:ascii="Calibri" w:hAnsi="Calibri" w:cs="Calibri"/>
                <w:lang w:val="mn-MN"/>
              </w:rPr>
              <w:t>хүнд хүр</w:t>
            </w:r>
            <w:r w:rsidRPr="0065693E">
              <w:rPr>
                <w:rFonts w:ascii="Calibri" w:hAnsi="Calibri" w:cs="Calibri"/>
                <w:lang w:val="mn-MN"/>
              </w:rPr>
              <w:t xml:space="preserve">сэн байна. </w:t>
            </w:r>
          </w:p>
        </w:tc>
        <w:tc>
          <w:tcPr>
            <w:tcW w:w="1584" w:type="pct"/>
          </w:tcPr>
          <w:p w14:paraId="2BBF3AEE" w14:textId="5D1A850F" w:rsidR="00B00A46" w:rsidRPr="0065693E" w:rsidRDefault="00B00A46" w:rsidP="00B00A46">
            <w:pPr>
              <w:rPr>
                <w:rFonts w:ascii="Calibri" w:hAnsi="Calibri" w:cs="Calibri"/>
                <w:b/>
                <w:lang w:val="mn-MN"/>
              </w:rPr>
            </w:pPr>
            <w:r w:rsidRPr="0065693E">
              <w:rPr>
                <w:b/>
                <w:lang w:val="mn-MN"/>
              </w:rPr>
              <w:lastRenderedPageBreak/>
              <w:t xml:space="preserve">ОҮИТБС-ын АХ, </w:t>
            </w:r>
            <w:r w:rsidRPr="0065693E">
              <w:rPr>
                <w:rFonts w:ascii="Calibri" w:hAnsi="Calibri" w:cs="Calibri"/>
                <w:b/>
                <w:lang w:val="mn-MN"/>
              </w:rPr>
              <w:t>ҮЗ-д байгаа гишүүдийн үүрэг хариуцлага</w:t>
            </w:r>
            <w:r w:rsidR="0065693E" w:rsidRPr="0065693E">
              <w:rPr>
                <w:rFonts w:ascii="Calibri" w:hAnsi="Calibri" w:cs="Calibri"/>
                <w:b/>
                <w:lang w:val="mn-MN"/>
              </w:rPr>
              <w:t xml:space="preserve">: </w:t>
            </w:r>
            <w:r w:rsidRPr="0065693E">
              <w:rPr>
                <w:rFonts w:ascii="Calibri" w:hAnsi="Calibri" w:cs="Calibri"/>
                <w:b/>
                <w:lang w:val="mn-MN"/>
              </w:rPr>
              <w:t xml:space="preserve"> </w:t>
            </w:r>
          </w:p>
          <w:p w14:paraId="578ED0AF" w14:textId="7C6D1CFF" w:rsidR="00294482" w:rsidRPr="002A201C" w:rsidRDefault="0065693E" w:rsidP="00294482">
            <w:r>
              <w:rPr>
                <w:rFonts w:ascii="Calibri" w:hAnsi="Calibri" w:cs="Calibri"/>
                <w:lang w:val="mn-MN"/>
              </w:rPr>
              <w:t xml:space="preserve">ОҮИТБС-ын болон </w:t>
            </w:r>
            <w:r w:rsidR="008F10AA">
              <w:rPr>
                <w:rFonts w:ascii="Calibri" w:hAnsi="Calibri" w:cs="Calibri"/>
                <w:lang w:val="mn-MN"/>
              </w:rPr>
              <w:t>Үндэс</w:t>
            </w:r>
            <w:r>
              <w:rPr>
                <w:rFonts w:ascii="Calibri" w:hAnsi="Calibri" w:cs="Calibri"/>
                <w:lang w:val="mn-MN"/>
              </w:rPr>
              <w:t xml:space="preserve">ний </w:t>
            </w:r>
            <w:r w:rsidRPr="0065693E">
              <w:rPr>
                <w:rFonts w:ascii="Calibri" w:hAnsi="Calibri" w:cs="Calibri"/>
                <w:lang w:val="mn-MN"/>
              </w:rPr>
              <w:t>зөвлөл, Ажлын хэсгийн</w:t>
            </w:r>
            <w:r w:rsidR="008F10AA" w:rsidRPr="0065693E">
              <w:rPr>
                <w:rFonts w:ascii="Calibri" w:hAnsi="Calibri" w:cs="Calibri"/>
                <w:lang w:val="mn-MN"/>
              </w:rPr>
              <w:t xml:space="preserve"> хурлаар шийдвэрлэх асуудлын мэдээллийг гишүүдэд хүргэх, шийдвэр</w:t>
            </w:r>
            <w:r w:rsidRPr="0065693E">
              <w:rPr>
                <w:rFonts w:ascii="Calibri" w:hAnsi="Calibri" w:cs="Calibri"/>
                <w:lang w:val="mn-MN"/>
              </w:rPr>
              <w:t xml:space="preserve"> гарахаас өмнө зөвлөлдөх талаар</w:t>
            </w:r>
            <w:r w:rsidR="008F10AA" w:rsidRPr="0065693E">
              <w:rPr>
                <w:rFonts w:ascii="Calibri" w:hAnsi="Calibri" w:cs="Calibri"/>
                <w:lang w:val="mn-MN"/>
              </w:rPr>
              <w:t xml:space="preserve"> тодорхой зохицуулалт ТАН эвслийн дүрэмд байхгүй байна. </w:t>
            </w:r>
          </w:p>
          <w:p w14:paraId="1CE89FAB" w14:textId="77777777" w:rsidR="00294482" w:rsidRPr="002A201C" w:rsidRDefault="00294482" w:rsidP="00294482"/>
          <w:p w14:paraId="357A9193" w14:textId="77777777" w:rsidR="00294482" w:rsidRPr="002A201C" w:rsidRDefault="00294482" w:rsidP="00294482"/>
        </w:tc>
        <w:tc>
          <w:tcPr>
            <w:tcW w:w="1831" w:type="pct"/>
          </w:tcPr>
          <w:p w14:paraId="1F16FD62" w14:textId="77777777" w:rsidR="0065693E" w:rsidRPr="0065693E" w:rsidRDefault="0065693E" w:rsidP="0065693E">
            <w:pPr>
              <w:rPr>
                <w:rFonts w:ascii="Calibri" w:hAnsi="Calibri" w:cs="Calibri"/>
                <w:lang w:val="mn-MN"/>
              </w:rPr>
            </w:pPr>
            <w:r w:rsidRPr="0065693E">
              <w:rPr>
                <w:rFonts w:ascii="Calibri" w:hAnsi="Calibri" w:cs="Calibri"/>
                <w:lang w:val="mn-MN"/>
              </w:rPr>
              <w:t xml:space="preserve">2021 он хүртэл иргэний нийгмийн бусад байгууллага, олон нийтэд ОҮИТБС-ын мэдээлэл хүргэх, олон нийтийн дэмжлэг авах шаардлага үүссэн тохиолдолд л хэвлэлийн бага хурал болон бусад мэдээллийн арга хэмжээ зохион байгуулж ирлээ.   </w:t>
            </w:r>
          </w:p>
          <w:p w14:paraId="7E605A16" w14:textId="77777777" w:rsidR="0065693E" w:rsidRPr="009139D9" w:rsidRDefault="0065693E" w:rsidP="00041BBC">
            <w:pPr>
              <w:rPr>
                <w:rFonts w:ascii="Calibri" w:hAnsi="Calibri" w:cs="Calibri"/>
                <w:lang w:val="mn-MN"/>
              </w:rPr>
            </w:pPr>
            <w:r w:rsidRPr="009139D9">
              <w:rPr>
                <w:rFonts w:ascii="Calibri" w:hAnsi="Calibri" w:cs="Calibri"/>
                <w:lang w:val="mn-MN"/>
              </w:rPr>
              <w:t xml:space="preserve">Харин </w:t>
            </w:r>
            <w:r w:rsidR="00A051AC" w:rsidRPr="009139D9">
              <w:rPr>
                <w:rFonts w:ascii="Calibri" w:hAnsi="Calibri" w:cs="Calibri"/>
                <w:lang w:val="mn-MN"/>
              </w:rPr>
              <w:t xml:space="preserve">2021 оноос </w:t>
            </w:r>
            <w:r w:rsidRPr="009139D9">
              <w:rPr>
                <w:rFonts w:ascii="Calibri" w:hAnsi="Calibri" w:cs="Calibri"/>
                <w:lang w:val="mn-MN"/>
              </w:rPr>
              <w:t xml:space="preserve"> “Ил тод, хариуцлагатай уурхай - </w:t>
            </w:r>
            <w:r w:rsidR="00041BBC" w:rsidRPr="009139D9">
              <w:rPr>
                <w:rFonts w:ascii="Calibri" w:hAnsi="Calibri" w:cs="Calibri"/>
                <w:lang w:val="mn-MN"/>
              </w:rPr>
              <w:t>мэдээллийн цаг” арга хэмжээг зохион байгуулж олон нийтэд</w:t>
            </w:r>
            <w:r w:rsidRPr="009139D9">
              <w:rPr>
                <w:rFonts w:ascii="Calibri" w:hAnsi="Calibri" w:cs="Calibri"/>
                <w:lang w:val="mn-MN"/>
              </w:rPr>
              <w:t xml:space="preserve"> мэдээлэл</w:t>
            </w:r>
            <w:r w:rsidR="00041BBC" w:rsidRPr="009139D9">
              <w:rPr>
                <w:rFonts w:ascii="Calibri" w:hAnsi="Calibri" w:cs="Calibri"/>
                <w:lang w:val="mn-MN"/>
              </w:rPr>
              <w:t xml:space="preserve"> хүргэж байна. </w:t>
            </w:r>
          </w:p>
          <w:p w14:paraId="426A1800" w14:textId="7DB55B49" w:rsidR="00041BBC" w:rsidRPr="009139D9" w:rsidRDefault="0065693E" w:rsidP="00041BBC">
            <w:pPr>
              <w:rPr>
                <w:rFonts w:ascii="Calibri" w:hAnsi="Calibri" w:cs="Calibri"/>
                <w:lang w:val="mn-MN"/>
              </w:rPr>
            </w:pPr>
            <w:r w:rsidRPr="009139D9">
              <w:rPr>
                <w:rFonts w:ascii="Calibri" w:hAnsi="Calibri" w:cs="Calibri"/>
                <w:lang w:val="mn-MN"/>
              </w:rPr>
              <w:t xml:space="preserve">2021 онд </w:t>
            </w:r>
            <w:r w:rsidR="00041BBC" w:rsidRPr="009139D9">
              <w:rPr>
                <w:rFonts w:ascii="Calibri" w:hAnsi="Calibri" w:cs="Calibri"/>
                <w:lang w:val="mn-MN"/>
              </w:rPr>
              <w:t xml:space="preserve">5 удаагийн арга хэмжээг </w:t>
            </w:r>
            <w:r w:rsidRPr="009139D9">
              <w:rPr>
                <w:rFonts w:ascii="Calibri" w:hAnsi="Calibri" w:cs="Calibri"/>
                <w:lang w:val="mn-MN"/>
              </w:rPr>
              <w:t xml:space="preserve">дараах сэдвээр </w:t>
            </w:r>
            <w:r w:rsidR="00041BBC" w:rsidRPr="009139D9">
              <w:rPr>
                <w:rFonts w:ascii="Calibri" w:hAnsi="Calibri" w:cs="Calibri"/>
                <w:lang w:val="mn-MN"/>
              </w:rPr>
              <w:t xml:space="preserve">зохион байгуулж, </w:t>
            </w:r>
            <w:r w:rsidR="00041BBC" w:rsidRPr="009139D9">
              <w:rPr>
                <w:rFonts w:ascii="Calibri" w:hAnsi="Calibri" w:cs="Calibri"/>
              </w:rPr>
              <w:t xml:space="preserve">Live </w:t>
            </w:r>
            <w:r w:rsidR="00041BBC" w:rsidRPr="009139D9">
              <w:rPr>
                <w:rFonts w:ascii="Calibri" w:hAnsi="Calibri" w:cs="Calibri"/>
                <w:lang w:val="mn-MN"/>
              </w:rPr>
              <w:t xml:space="preserve">ТВ-ийн </w:t>
            </w:r>
            <w:r w:rsidR="00041BBC" w:rsidRPr="009139D9">
              <w:rPr>
                <w:rFonts w:ascii="Calibri" w:hAnsi="Calibri" w:cs="Calibri"/>
              </w:rPr>
              <w:t xml:space="preserve">Facebook </w:t>
            </w:r>
            <w:r w:rsidR="00041BBC" w:rsidRPr="009139D9">
              <w:rPr>
                <w:rFonts w:ascii="Calibri" w:hAnsi="Calibri" w:cs="Calibri"/>
                <w:lang w:val="mn-MN"/>
              </w:rPr>
              <w:t>хуудсаар</w:t>
            </w:r>
            <w:r w:rsidRPr="009139D9">
              <w:rPr>
                <w:rFonts w:ascii="Calibri" w:hAnsi="Calibri" w:cs="Calibri"/>
                <w:lang w:val="mn-MN"/>
              </w:rPr>
              <w:t xml:space="preserve"> нийтэд дамжуулаад байна. Үүнд: </w:t>
            </w:r>
          </w:p>
          <w:p w14:paraId="1B916A3D" w14:textId="77777777" w:rsidR="0065693E" w:rsidRPr="009139D9" w:rsidRDefault="00041BBC" w:rsidP="0065693E">
            <w:pPr>
              <w:spacing w:before="0" w:after="0"/>
            </w:pPr>
            <w:r w:rsidRPr="009139D9">
              <w:rPr>
                <w:rFonts w:ascii="Calibri" w:hAnsi="Calibri" w:cs="Calibri"/>
              </w:rPr>
              <w:t xml:space="preserve">2021 </w:t>
            </w:r>
            <w:r w:rsidRPr="009139D9">
              <w:rPr>
                <w:rFonts w:ascii="Calibri" w:hAnsi="Calibri" w:cs="Calibri"/>
                <w:lang w:val="mn-MN"/>
              </w:rPr>
              <w:t>оны 3 сар</w:t>
            </w:r>
            <w:r w:rsidRPr="009139D9">
              <w:rPr>
                <w:rFonts w:ascii="Calibri" w:hAnsi="Calibri" w:cs="Calibri"/>
              </w:rPr>
              <w:t>:</w:t>
            </w:r>
            <w:r w:rsidR="00FE79E7" w:rsidRPr="009139D9">
              <w:rPr>
                <w:rStyle w:val="FootnoteReference"/>
                <w:rFonts w:ascii="Calibri" w:hAnsi="Calibri" w:cs="Calibri"/>
              </w:rPr>
              <w:footnoteReference w:id="10"/>
            </w:r>
          </w:p>
          <w:p w14:paraId="6A9F1685" w14:textId="699D2E28" w:rsidR="00041BBC" w:rsidRPr="009139D9" w:rsidRDefault="00041BBC" w:rsidP="006E7548">
            <w:pPr>
              <w:pStyle w:val="ListParagraph"/>
              <w:numPr>
                <w:ilvl w:val="0"/>
                <w:numId w:val="17"/>
              </w:numPr>
              <w:spacing w:before="0" w:after="0"/>
              <w:rPr>
                <w:rFonts w:ascii="Calibri" w:hAnsi="Calibri" w:cs="Calibri"/>
                <w:lang w:val="mn-MN"/>
              </w:rPr>
            </w:pPr>
            <w:r w:rsidRPr="009139D9">
              <w:rPr>
                <w:rFonts w:ascii="Calibri" w:hAnsi="Calibri" w:cs="Calibri"/>
                <w:lang w:val="mn-MN"/>
              </w:rPr>
              <w:t>ОҮИТБС-ын хэрэгжилт</w:t>
            </w:r>
            <w:r w:rsidR="0065693E" w:rsidRPr="009139D9">
              <w:rPr>
                <w:rFonts w:ascii="Calibri" w:hAnsi="Calibri" w:cs="Calibri"/>
                <w:lang w:val="mn-MN"/>
              </w:rPr>
              <w:t xml:space="preserve">, </w:t>
            </w:r>
            <w:r w:rsidRPr="009139D9">
              <w:rPr>
                <w:rFonts w:ascii="Calibri" w:hAnsi="Calibri" w:cs="Calibri"/>
                <w:lang w:val="mn-MN"/>
              </w:rPr>
              <w:t>2019 оны тайлан</w:t>
            </w:r>
          </w:p>
          <w:p w14:paraId="68EE5166" w14:textId="2CA803D4" w:rsidR="00041BBC" w:rsidRPr="009139D9" w:rsidRDefault="00041BBC" w:rsidP="006E7548">
            <w:pPr>
              <w:pStyle w:val="ListParagraph"/>
              <w:numPr>
                <w:ilvl w:val="0"/>
                <w:numId w:val="17"/>
              </w:numPr>
              <w:spacing w:before="0" w:after="0"/>
              <w:rPr>
                <w:rFonts w:ascii="Calibri" w:hAnsi="Calibri" w:cs="Calibri"/>
                <w:lang w:val="mn-MN"/>
              </w:rPr>
            </w:pPr>
            <w:r w:rsidRPr="009139D9">
              <w:rPr>
                <w:rFonts w:ascii="Calibri" w:hAnsi="Calibri" w:cs="Calibri"/>
                <w:lang w:val="mn-MN"/>
              </w:rPr>
              <w:t>Оюу толгойн орд ашиглалт ба МУ-ын ашиг сонирхол</w:t>
            </w:r>
            <w:r w:rsidR="0065693E" w:rsidRPr="009139D9">
              <w:rPr>
                <w:rFonts w:ascii="Calibri" w:hAnsi="Calibri" w:cs="Calibri"/>
                <w:lang w:val="mn-MN"/>
              </w:rPr>
              <w:t xml:space="preserve"> </w:t>
            </w:r>
            <w:r w:rsidR="0065693E" w:rsidRPr="009139D9">
              <w:rPr>
                <w:rFonts w:ascii="Calibri" w:hAnsi="Calibri" w:cs="Calibri"/>
              </w:rPr>
              <w:t>(</w:t>
            </w:r>
            <w:r w:rsidR="0065693E" w:rsidRPr="009139D9">
              <w:rPr>
                <w:rFonts w:ascii="Calibri" w:hAnsi="Calibri" w:cs="Calibri"/>
                <w:lang w:val="mn-MN"/>
              </w:rPr>
              <w:t>Хавсралт 1</w:t>
            </w:r>
            <w:r w:rsidR="0065693E" w:rsidRPr="009139D9">
              <w:rPr>
                <w:rFonts w:ascii="Calibri" w:hAnsi="Calibri" w:cs="Calibri"/>
              </w:rPr>
              <w:t>)</w:t>
            </w:r>
            <w:r w:rsidRPr="009139D9">
              <w:rPr>
                <w:rFonts w:ascii="Calibri" w:hAnsi="Calibri" w:cs="Calibri"/>
                <w:lang w:val="mn-MN"/>
              </w:rPr>
              <w:t xml:space="preserve"> </w:t>
            </w:r>
          </w:p>
          <w:p w14:paraId="19B59D89" w14:textId="1D51EE7C" w:rsidR="00041BBC" w:rsidRPr="009139D9" w:rsidRDefault="00041BBC" w:rsidP="00041BBC">
            <w:pPr>
              <w:spacing w:before="0" w:after="0"/>
              <w:rPr>
                <w:rFonts w:ascii="Calibri" w:hAnsi="Calibri" w:cs="Calibri"/>
                <w:lang w:val="mn-MN"/>
              </w:rPr>
            </w:pPr>
            <w:r w:rsidRPr="009139D9">
              <w:rPr>
                <w:rFonts w:ascii="Calibri" w:hAnsi="Calibri" w:cs="Calibri"/>
              </w:rPr>
              <w:t>2021</w:t>
            </w:r>
            <w:r w:rsidRPr="009139D9">
              <w:rPr>
                <w:rFonts w:ascii="Calibri" w:hAnsi="Calibri" w:cs="Calibri"/>
                <w:lang w:val="mn-MN"/>
              </w:rPr>
              <w:t xml:space="preserve"> оны 4 сар:</w:t>
            </w:r>
            <w:r w:rsidR="0060424E" w:rsidRPr="009139D9">
              <w:rPr>
                <w:rStyle w:val="FootnoteReference"/>
                <w:rFonts w:ascii="Calibri" w:hAnsi="Calibri" w:cs="Calibri"/>
                <w:lang w:val="mn-MN"/>
              </w:rPr>
              <w:footnoteReference w:id="11"/>
            </w:r>
          </w:p>
          <w:p w14:paraId="5D23F7FA" w14:textId="0441C716" w:rsidR="00041BBC" w:rsidRPr="009139D9" w:rsidRDefault="00041BBC" w:rsidP="006E7548">
            <w:pPr>
              <w:pStyle w:val="ListParagraph"/>
              <w:numPr>
                <w:ilvl w:val="0"/>
                <w:numId w:val="17"/>
              </w:numPr>
              <w:spacing w:before="0" w:after="0"/>
              <w:rPr>
                <w:rFonts w:ascii="Calibri" w:hAnsi="Calibri" w:cs="Calibri"/>
                <w:lang w:val="mn-MN"/>
              </w:rPr>
            </w:pPr>
            <w:r w:rsidRPr="009139D9">
              <w:rPr>
                <w:rFonts w:ascii="Calibri" w:hAnsi="Calibri" w:cs="Calibri"/>
                <w:lang w:val="mn-MN"/>
              </w:rPr>
              <w:t xml:space="preserve">Монгол Улс уран ашиглахад бэлэн үү? </w:t>
            </w:r>
            <w:r w:rsidR="00DA5E80" w:rsidRPr="009139D9">
              <w:rPr>
                <w:rFonts w:ascii="Calibri" w:hAnsi="Calibri" w:cs="Calibri"/>
              </w:rPr>
              <w:t>(</w:t>
            </w:r>
            <w:r w:rsidR="00DA5E80" w:rsidRPr="009139D9">
              <w:rPr>
                <w:rFonts w:ascii="Calibri" w:hAnsi="Calibri" w:cs="Calibri"/>
                <w:lang w:val="mn-MN"/>
              </w:rPr>
              <w:t>Хавсралт 2, Хавсралт 3</w:t>
            </w:r>
            <w:r w:rsidR="00DA5E80" w:rsidRPr="009139D9">
              <w:rPr>
                <w:rFonts w:ascii="Calibri" w:hAnsi="Calibri" w:cs="Calibri"/>
              </w:rPr>
              <w:t>)</w:t>
            </w:r>
          </w:p>
          <w:p w14:paraId="47ED08D0" w14:textId="2CED9FE2" w:rsidR="00041BBC" w:rsidRPr="009139D9" w:rsidRDefault="0060424E" w:rsidP="00041BBC">
            <w:pPr>
              <w:spacing w:before="0" w:after="0"/>
              <w:rPr>
                <w:rFonts w:ascii="Calibri" w:hAnsi="Calibri" w:cs="Calibri"/>
                <w:lang w:val="mn-MN"/>
              </w:rPr>
            </w:pPr>
            <w:r w:rsidRPr="009139D9">
              <w:rPr>
                <w:rFonts w:ascii="Calibri" w:hAnsi="Calibri" w:cs="Calibri"/>
                <w:lang w:val="mn-MN"/>
              </w:rPr>
              <w:t>2021 оны 5 сар:</w:t>
            </w:r>
            <w:r w:rsidRPr="009139D9">
              <w:rPr>
                <w:rStyle w:val="FootnoteReference"/>
                <w:rFonts w:ascii="Calibri" w:hAnsi="Calibri" w:cs="Calibri"/>
                <w:lang w:val="mn-MN"/>
              </w:rPr>
              <w:footnoteReference w:id="12"/>
            </w:r>
          </w:p>
          <w:p w14:paraId="56ACDDDB" w14:textId="1BE17F16" w:rsidR="00565CDE" w:rsidRPr="009139D9" w:rsidRDefault="00565CDE" w:rsidP="006E7548">
            <w:pPr>
              <w:pStyle w:val="ListParagraph"/>
              <w:numPr>
                <w:ilvl w:val="0"/>
                <w:numId w:val="17"/>
              </w:numPr>
              <w:spacing w:before="0" w:after="0"/>
              <w:rPr>
                <w:rFonts w:ascii="Calibri" w:hAnsi="Calibri" w:cs="Calibri"/>
                <w:lang w:val="mn-MN"/>
              </w:rPr>
            </w:pPr>
            <w:r w:rsidRPr="009139D9">
              <w:rPr>
                <w:rFonts w:ascii="Calibri" w:hAnsi="Calibri" w:cs="Calibri"/>
                <w:lang w:val="mn-MN"/>
              </w:rPr>
              <w:lastRenderedPageBreak/>
              <w:t xml:space="preserve">Газрын тосны үйл ажиллагаа орон нутагт </w:t>
            </w:r>
            <w:r w:rsidR="00DA5E80" w:rsidRPr="009139D9">
              <w:rPr>
                <w:rFonts w:ascii="Calibri" w:hAnsi="Calibri" w:cs="Calibri"/>
              </w:rPr>
              <w:t>(</w:t>
            </w:r>
            <w:r w:rsidRPr="009139D9">
              <w:rPr>
                <w:rFonts w:ascii="Calibri" w:hAnsi="Calibri" w:cs="Calibri"/>
                <w:lang w:val="mn-MN"/>
              </w:rPr>
              <w:t>Хавсралт</w:t>
            </w:r>
            <w:r w:rsidR="00DA5E80" w:rsidRPr="009139D9">
              <w:rPr>
                <w:rFonts w:ascii="Calibri" w:hAnsi="Calibri" w:cs="Calibri"/>
              </w:rPr>
              <w:t xml:space="preserve"> 4)</w:t>
            </w:r>
            <w:r w:rsidRPr="009139D9">
              <w:rPr>
                <w:rFonts w:ascii="Calibri" w:hAnsi="Calibri" w:cs="Calibri"/>
                <w:lang w:val="mn-MN"/>
              </w:rPr>
              <w:t xml:space="preserve"> </w:t>
            </w:r>
          </w:p>
          <w:p w14:paraId="732A5E7C" w14:textId="695DB04D" w:rsidR="00565CDE" w:rsidRPr="009139D9" w:rsidRDefault="00565CDE" w:rsidP="00565CDE">
            <w:pPr>
              <w:spacing w:before="0" w:after="0"/>
              <w:rPr>
                <w:rFonts w:ascii="Calibri" w:hAnsi="Calibri" w:cs="Calibri"/>
                <w:lang w:val="mn-MN"/>
              </w:rPr>
            </w:pPr>
            <w:r w:rsidRPr="009139D9">
              <w:rPr>
                <w:rFonts w:ascii="Calibri" w:hAnsi="Calibri" w:cs="Calibri"/>
                <w:lang w:val="mn-MN"/>
              </w:rPr>
              <w:t xml:space="preserve">2021 оны 9 сар: </w:t>
            </w:r>
            <w:r w:rsidR="0060424E" w:rsidRPr="009139D9">
              <w:rPr>
                <w:rStyle w:val="FootnoteReference"/>
                <w:rFonts w:ascii="Calibri" w:hAnsi="Calibri" w:cs="Calibri"/>
                <w:lang w:val="mn-MN"/>
              </w:rPr>
              <w:footnoteReference w:id="13"/>
            </w:r>
          </w:p>
          <w:p w14:paraId="6A271E88" w14:textId="69E64FC3" w:rsidR="002D3F1D" w:rsidRPr="009139D9" w:rsidRDefault="00565CDE" w:rsidP="006E7548">
            <w:pPr>
              <w:pStyle w:val="ListParagraph"/>
              <w:numPr>
                <w:ilvl w:val="0"/>
                <w:numId w:val="17"/>
              </w:numPr>
              <w:spacing w:before="0" w:after="0"/>
              <w:rPr>
                <w:rFonts w:ascii="Calibri" w:hAnsi="Calibri" w:cs="Calibri"/>
                <w:lang w:val="mn-MN"/>
              </w:rPr>
            </w:pPr>
            <w:r w:rsidRPr="009139D9">
              <w:rPr>
                <w:rFonts w:ascii="Calibri" w:hAnsi="Calibri" w:cs="Calibri"/>
                <w:lang w:val="mn-MN"/>
              </w:rPr>
              <w:t>Үндэсний баялгийн сангийн тухай хуулийн төслийн ил тод байдал</w:t>
            </w:r>
            <w:r w:rsidR="00DA5E80" w:rsidRPr="009139D9">
              <w:rPr>
                <w:rFonts w:ascii="Calibri" w:hAnsi="Calibri" w:cs="Calibri"/>
              </w:rPr>
              <w:t xml:space="preserve"> </w:t>
            </w:r>
          </w:p>
          <w:p w14:paraId="31FE744C" w14:textId="3ED7B246" w:rsidR="00565CDE" w:rsidRPr="009139D9" w:rsidRDefault="00565CDE" w:rsidP="00565CDE">
            <w:pPr>
              <w:spacing w:before="0" w:after="0"/>
              <w:rPr>
                <w:rFonts w:ascii="Calibri" w:hAnsi="Calibri" w:cs="Calibri"/>
                <w:lang w:val="mn-MN"/>
              </w:rPr>
            </w:pPr>
            <w:r w:rsidRPr="009139D9">
              <w:rPr>
                <w:rFonts w:ascii="Calibri" w:hAnsi="Calibri" w:cs="Calibri"/>
                <w:lang w:val="mn-MN"/>
              </w:rPr>
              <w:t>2021 оны 10 сар:</w:t>
            </w:r>
            <w:r w:rsidR="0060424E" w:rsidRPr="009139D9">
              <w:rPr>
                <w:rStyle w:val="FootnoteReference"/>
                <w:rFonts w:ascii="Calibri" w:hAnsi="Calibri" w:cs="Calibri"/>
                <w:lang w:val="mn-MN"/>
              </w:rPr>
              <w:footnoteReference w:id="14"/>
            </w:r>
          </w:p>
          <w:p w14:paraId="3998F57F" w14:textId="664FC718" w:rsidR="0060424E" w:rsidRPr="009139D9" w:rsidRDefault="00565CDE" w:rsidP="006E7548">
            <w:pPr>
              <w:pStyle w:val="ListParagraph"/>
              <w:numPr>
                <w:ilvl w:val="0"/>
                <w:numId w:val="17"/>
              </w:numPr>
              <w:spacing w:before="0" w:after="0"/>
              <w:rPr>
                <w:rFonts w:ascii="Calibri" w:hAnsi="Calibri" w:cs="Calibri"/>
                <w:lang w:val="mn-MN"/>
              </w:rPr>
            </w:pPr>
            <w:r w:rsidRPr="009139D9">
              <w:rPr>
                <w:rFonts w:ascii="Calibri" w:hAnsi="Calibri" w:cs="Calibri"/>
                <w:lang w:val="mn-MN"/>
              </w:rPr>
              <w:t>Ковид-19 цар тахлын үед эдийн за сгийн сэргэлтийг эрчимжүүлэх тухай хуулийн төслийн талаарх байр суурь</w:t>
            </w:r>
            <w:r w:rsidR="00DA5E80" w:rsidRPr="009139D9">
              <w:rPr>
                <w:rFonts w:ascii="Calibri" w:hAnsi="Calibri" w:cs="Calibri"/>
              </w:rPr>
              <w:t xml:space="preserve"> </w:t>
            </w:r>
          </w:p>
          <w:p w14:paraId="7231C1B8" w14:textId="77777777" w:rsidR="00041BBC" w:rsidRPr="00EF54C5" w:rsidRDefault="00041BBC" w:rsidP="00041BBC">
            <w:pPr>
              <w:spacing w:before="0" w:after="0"/>
              <w:rPr>
                <w:rFonts w:ascii="Calibri" w:hAnsi="Calibri" w:cs="Calibri"/>
                <w:color w:val="FF0000"/>
              </w:rPr>
            </w:pPr>
          </w:p>
          <w:p w14:paraId="3A2F956F" w14:textId="16B07C14" w:rsidR="00041BBC" w:rsidRPr="00B00A46" w:rsidRDefault="00041BBC" w:rsidP="00B00A46">
            <w:pPr>
              <w:rPr>
                <w:rFonts w:ascii="Calibri" w:hAnsi="Calibri" w:cs="Calibri"/>
                <w:lang w:val="mn-MN"/>
              </w:rPr>
            </w:pPr>
          </w:p>
        </w:tc>
      </w:tr>
    </w:tbl>
    <w:p w14:paraId="575595E0" w14:textId="27592EEB" w:rsidR="00294482" w:rsidRPr="002A201C" w:rsidRDefault="00294482" w:rsidP="00294482">
      <w:pPr>
        <w:rPr>
          <w:b/>
          <w:bCs/>
        </w:rPr>
      </w:pPr>
      <w:r>
        <w:rPr>
          <w:b/>
          <w:bCs/>
          <w:lang w:val="mn-MN"/>
        </w:rPr>
        <w:lastRenderedPageBreak/>
        <w:t>4. Дараах баримт бичг</w:t>
      </w:r>
      <w:r>
        <w:rPr>
          <w:rFonts w:ascii="Calibri" w:hAnsi="Calibri" w:cs="Calibri"/>
          <w:b/>
          <w:bCs/>
          <w:lang w:val="mn-MN"/>
        </w:rPr>
        <w:t>үүдэд өргөн төлөөллөөс ОТАХ-ын гишүүд хувь нэмрийг авсан эсэх. Тийм бол, та юу хүлээн авсан бэ</w:t>
      </w:r>
      <w:r w:rsidRPr="002A201C">
        <w:rPr>
          <w:b/>
          <w:bCs/>
        </w:rPr>
        <w:t>?</w:t>
      </w:r>
    </w:p>
    <w:p w14:paraId="096384F3" w14:textId="44A7F522" w:rsidR="00294482" w:rsidRPr="002A201C" w:rsidRDefault="00294482" w:rsidP="00294482">
      <w:r w:rsidRPr="002A201C">
        <w:tab/>
        <w:t xml:space="preserve">a) </w:t>
      </w:r>
      <w:r>
        <w:rPr>
          <w:rFonts w:ascii="Calibri" w:hAnsi="Calibri" w:cs="Calibri"/>
          <w:lang w:val="mn-MN"/>
        </w:rPr>
        <w:t xml:space="preserve">ҮИТБС-ын хамгийн сүүлчийн ажлын төлөвлөгөө, ОҮИТБС-г хэрэгжүүлэх тэргүүлэх чиглэлийг хамруулсан. </w:t>
      </w:r>
    </w:p>
    <w:p w14:paraId="49F01832" w14:textId="77777777" w:rsidR="00294482" w:rsidRPr="002A201C" w:rsidRDefault="00294482" w:rsidP="00294482">
      <w:r w:rsidRPr="002A201C">
        <w:tab/>
        <w:t xml:space="preserve">b) </w:t>
      </w:r>
      <w:r>
        <w:rPr>
          <w:lang w:val="mn-MN"/>
        </w:rPr>
        <w:t>Хамгийн с</w:t>
      </w:r>
      <w:r>
        <w:rPr>
          <w:rFonts w:ascii="Calibri" w:hAnsi="Calibri" w:cs="Calibri"/>
          <w:lang w:val="mn-MN"/>
        </w:rPr>
        <w:t>үүлийн үр дүн, үр нөлөөний жилийн тойм, нягталгаа</w:t>
      </w:r>
    </w:p>
    <w:tbl>
      <w:tblPr>
        <w:tblStyle w:val="TableGrid"/>
        <w:tblW w:w="0" w:type="auto"/>
        <w:tblLook w:val="04A0" w:firstRow="1" w:lastRow="0" w:firstColumn="1" w:lastColumn="0" w:noHBand="0" w:noVBand="1"/>
      </w:tblPr>
      <w:tblGrid>
        <w:gridCol w:w="9062"/>
      </w:tblGrid>
      <w:tr w:rsidR="00B108FA" w:rsidRPr="002A201C" w14:paraId="62E7E5CD" w14:textId="77777777" w:rsidTr="005B7630">
        <w:tc>
          <w:tcPr>
            <w:tcW w:w="9062" w:type="dxa"/>
          </w:tcPr>
          <w:p w14:paraId="242E3A49" w14:textId="5F51DFE4" w:rsidR="00121C1F" w:rsidRDefault="00121C1F" w:rsidP="005B7630">
            <w:pPr>
              <w:rPr>
                <w:lang w:val="mn-MN"/>
              </w:rPr>
            </w:pPr>
            <w:r w:rsidRPr="00121C1F">
              <w:rPr>
                <w:b/>
                <w:lang w:val="mn-MN"/>
              </w:rPr>
              <w:t>А.</w:t>
            </w:r>
            <w:r>
              <w:rPr>
                <w:lang w:val="mn-MN"/>
              </w:rPr>
              <w:t xml:space="preserve"> Хамгийн сүүлийн ажлын төлөвлөгөө буюу 2022 оны үйл ажиллагааны төлөвлөгөөг 2021 оны 11 сарын 23-ны өдөр ОҮИТБС-ын Ажлын хэсгийн 57 дугаар хурлаар хэлэлцсэн. </w:t>
            </w:r>
          </w:p>
          <w:p w14:paraId="6307153A" w14:textId="6FAEEEA7" w:rsidR="00121C1F" w:rsidRDefault="00121C1F" w:rsidP="005B7630">
            <w:pPr>
              <w:rPr>
                <w:rFonts w:ascii="Calibri" w:hAnsi="Calibri" w:cs="Calibri"/>
                <w:lang w:val="mn-MN"/>
              </w:rPr>
            </w:pPr>
            <w:r>
              <w:rPr>
                <w:lang w:val="mn-MN"/>
              </w:rPr>
              <w:t xml:space="preserve">Ажлын албанаас хурлаар хэлэлцэх асуудлын мэдээлэл буюу ОҮИТБС-ын 2022 оны </w:t>
            </w:r>
            <w:r>
              <w:rPr>
                <w:rFonts w:ascii="Calibri" w:hAnsi="Calibri" w:cs="Calibri"/>
                <w:lang w:val="mn-MN"/>
              </w:rPr>
              <w:t xml:space="preserve">үйл ажиллагааны төлөвлөгөөг гишүүдэд хангалттай хугацааны өмнө ирүүлээгүйгээс ТАН эвслийн бусад гишүүд болон бусад талуудад танилцуулж санал шүүмж авах боломж байгаагүй.  Тэр ч байтугай Ажлын хэсгийн гишүүд хүртэл өөрсдөө сайтар танилцаж, саналаа бэлтгэх боломж байгаагүй. Тодруулбал, Ажлын хэсгийн хурал 2021 оны 11 дүгээр сарын 23-ны өдөр болсон атал хурлаар хэлэлцэх асуудлын мэдээллийг 2021 оны </w:t>
            </w:r>
            <w:r w:rsidR="0045770F">
              <w:rPr>
                <w:rFonts w:ascii="Calibri" w:hAnsi="Calibri" w:cs="Calibri"/>
                <w:lang w:val="mn-MN"/>
              </w:rPr>
              <w:t xml:space="preserve">11 сарын 22-ны өдөр гишүүдэд ирүүлсэн.  </w:t>
            </w:r>
          </w:p>
          <w:p w14:paraId="25066D23" w14:textId="5A525A06" w:rsidR="0045770F" w:rsidRDefault="0045770F" w:rsidP="005B7630">
            <w:pPr>
              <w:rPr>
                <w:rFonts w:ascii="Calibri" w:hAnsi="Calibri" w:cs="Calibri"/>
                <w:lang w:val="mn-MN"/>
              </w:rPr>
            </w:pPr>
            <w:r>
              <w:rPr>
                <w:rFonts w:ascii="Calibri" w:hAnsi="Calibri" w:cs="Calibri"/>
                <w:lang w:val="mn-MN"/>
              </w:rPr>
              <w:t xml:space="preserve">Тэрчлэн хурлаар маш олон буюу доорх асуудлуудыг хэлэлцсэн атал холбогдох баримт бичгийн төслийг ганцхан хоногийн өмнө ирүүлсэн. </w:t>
            </w:r>
          </w:p>
          <w:p w14:paraId="07E8A5D7" w14:textId="2F79D6D1" w:rsidR="0045770F" w:rsidRDefault="0045770F" w:rsidP="0045770F">
            <w:pPr>
              <w:pStyle w:val="ListParagraph"/>
              <w:numPr>
                <w:ilvl w:val="0"/>
                <w:numId w:val="17"/>
              </w:numPr>
              <w:spacing w:before="0" w:after="0"/>
              <w:rPr>
                <w:rFonts w:ascii="Calibri" w:hAnsi="Calibri" w:cs="Calibri"/>
                <w:lang w:val="mn-MN"/>
              </w:rPr>
            </w:pPr>
            <w:r>
              <w:rPr>
                <w:rFonts w:ascii="Calibri" w:hAnsi="Calibri" w:cs="Calibri"/>
                <w:lang w:val="mn-MN"/>
              </w:rPr>
              <w:t>“Монголын ОҮИТБС</w:t>
            </w:r>
            <w:r w:rsidR="001A0567">
              <w:rPr>
                <w:rFonts w:ascii="Calibri" w:hAnsi="Calibri" w:cs="Calibri"/>
                <w:lang w:val="mn-MN"/>
              </w:rPr>
              <w:t>-ын 2020 оны</w:t>
            </w:r>
            <w:r>
              <w:rPr>
                <w:rFonts w:ascii="Calibri" w:hAnsi="Calibri" w:cs="Calibri"/>
                <w:lang w:val="mn-MN"/>
              </w:rPr>
              <w:t xml:space="preserve"> уян хатан тайлан”-ийн нэгтгэлийн төсөл, боловсруулалтын үйл явц</w:t>
            </w:r>
          </w:p>
          <w:p w14:paraId="2FCEB284" w14:textId="40EECA92" w:rsidR="0045770F" w:rsidRDefault="0045770F" w:rsidP="0045770F">
            <w:pPr>
              <w:pStyle w:val="ListParagraph"/>
              <w:numPr>
                <w:ilvl w:val="0"/>
                <w:numId w:val="17"/>
              </w:numPr>
              <w:spacing w:before="0" w:after="0"/>
              <w:rPr>
                <w:rFonts w:ascii="Calibri" w:hAnsi="Calibri" w:cs="Calibri"/>
                <w:lang w:val="mn-MN"/>
              </w:rPr>
            </w:pPr>
            <w:r>
              <w:rPr>
                <w:rFonts w:ascii="Calibri" w:hAnsi="Calibri" w:cs="Calibri"/>
                <w:lang w:val="mn-MN"/>
              </w:rPr>
              <w:t>ОҮИТБС-ын 2021 оны үйл ажиллагааны төлөвлөгөөны биелэлт</w:t>
            </w:r>
          </w:p>
          <w:p w14:paraId="23DE0EA5" w14:textId="1DB79FCA" w:rsidR="0045770F" w:rsidRDefault="0045770F" w:rsidP="0045770F">
            <w:pPr>
              <w:pStyle w:val="ListParagraph"/>
              <w:numPr>
                <w:ilvl w:val="0"/>
                <w:numId w:val="17"/>
              </w:numPr>
              <w:spacing w:before="0" w:after="0"/>
              <w:rPr>
                <w:rFonts w:ascii="Calibri" w:hAnsi="Calibri" w:cs="Calibri"/>
                <w:lang w:val="mn-MN"/>
              </w:rPr>
            </w:pPr>
            <w:r>
              <w:rPr>
                <w:rFonts w:ascii="Calibri" w:hAnsi="Calibri" w:cs="Calibri"/>
                <w:lang w:val="mn-MN"/>
              </w:rPr>
              <w:lastRenderedPageBreak/>
              <w:t xml:space="preserve">2022 оны үйл ажиллагааны төлөвлөгөөний төсөл </w:t>
            </w:r>
          </w:p>
          <w:p w14:paraId="6B61FCEC" w14:textId="548C935E" w:rsidR="0045770F" w:rsidRDefault="0045770F" w:rsidP="0045770F">
            <w:pPr>
              <w:pStyle w:val="ListParagraph"/>
              <w:numPr>
                <w:ilvl w:val="0"/>
                <w:numId w:val="17"/>
              </w:numPr>
              <w:spacing w:before="0" w:after="0"/>
              <w:rPr>
                <w:rFonts w:ascii="Calibri" w:hAnsi="Calibri" w:cs="Calibri"/>
                <w:lang w:val="mn-MN"/>
              </w:rPr>
            </w:pPr>
            <w:r>
              <w:rPr>
                <w:rFonts w:ascii="Calibri" w:hAnsi="Calibri" w:cs="Calibri"/>
                <w:lang w:val="mn-MN"/>
              </w:rPr>
              <w:t>ОҮИТБС-ын дэд зөвлөлийн чадавхийн суурь хэрэгцээний судалгааны дүн, Дэд зөвлөлийг чадавхжуу</w:t>
            </w:r>
            <w:r w:rsidR="00AD0CC7">
              <w:rPr>
                <w:rFonts w:ascii="Calibri" w:hAnsi="Calibri" w:cs="Calibri"/>
                <w:lang w:val="mn-MN"/>
              </w:rPr>
              <w:t xml:space="preserve">лах стратегийн төслийг хэлэлцэх </w:t>
            </w:r>
            <w:r w:rsidR="00AD0CC7">
              <w:rPr>
                <w:rFonts w:ascii="Calibri" w:hAnsi="Calibri" w:cs="Calibri"/>
              </w:rPr>
              <w:t>(</w:t>
            </w:r>
            <w:r w:rsidR="00AD0CC7">
              <w:rPr>
                <w:rFonts w:ascii="Calibri" w:hAnsi="Calibri" w:cs="Calibri"/>
                <w:lang w:val="mn-MN"/>
              </w:rPr>
              <w:t xml:space="preserve">Хавсралт 5. </w:t>
            </w:r>
            <w:r w:rsidR="00AD0CC7">
              <w:rPr>
                <w:rFonts w:ascii="Calibri" w:hAnsi="Calibri" w:cs="Calibri"/>
              </w:rPr>
              <w:t>)</w:t>
            </w:r>
          </w:p>
          <w:p w14:paraId="1C367709" w14:textId="77777777" w:rsidR="0045770F" w:rsidRDefault="0045770F" w:rsidP="0045770F">
            <w:pPr>
              <w:spacing w:before="0" w:after="0"/>
              <w:rPr>
                <w:rFonts w:ascii="Calibri" w:hAnsi="Calibri" w:cs="Calibri"/>
                <w:lang w:val="mn-MN"/>
              </w:rPr>
            </w:pPr>
          </w:p>
          <w:p w14:paraId="7F4795E5" w14:textId="24A3469C" w:rsidR="0045770F" w:rsidRDefault="0045770F" w:rsidP="0045770F">
            <w:pPr>
              <w:spacing w:before="0" w:after="0"/>
              <w:rPr>
                <w:rFonts w:ascii="Calibri" w:hAnsi="Calibri" w:cs="Calibri"/>
                <w:lang w:val="mn-MN"/>
              </w:rPr>
            </w:pPr>
            <w:r>
              <w:rPr>
                <w:rFonts w:ascii="Calibri" w:hAnsi="Calibri" w:cs="Calibri"/>
                <w:lang w:val="mn-MN"/>
              </w:rPr>
              <w:t xml:space="preserve">Иймд Ажлын хэсгийн гишүүд өөрсдийн төлөөлөлтэй зөвлөлдөж, санал шүүмж авах боломжгүй байв. </w:t>
            </w:r>
            <w:r w:rsidR="00965593">
              <w:rPr>
                <w:rFonts w:ascii="Calibri" w:hAnsi="Calibri" w:cs="Calibri"/>
                <w:lang w:val="mn-MN"/>
              </w:rPr>
              <w:t xml:space="preserve">Ажлын хэсгийн зарим гишүүд  ТАН эвслийнхээ зарим нэг гишүүдтэй утсаар зөвлөлдөж, санал солилцсон боловч үүнийг баталгаажуулах ямар баримт байхгүй байна. </w:t>
            </w:r>
          </w:p>
          <w:p w14:paraId="01B2D331" w14:textId="1FA46D6B" w:rsidR="0045770F" w:rsidRDefault="0045770F" w:rsidP="0045770F">
            <w:pPr>
              <w:spacing w:before="0" w:after="0"/>
              <w:rPr>
                <w:rFonts w:ascii="Calibri" w:hAnsi="Calibri" w:cs="Calibri"/>
                <w:lang w:val="mn-MN"/>
              </w:rPr>
            </w:pPr>
          </w:p>
          <w:p w14:paraId="020651FB" w14:textId="7B018A6A" w:rsidR="0045770F" w:rsidRDefault="0045770F" w:rsidP="0045770F">
            <w:pPr>
              <w:spacing w:before="0" w:after="0"/>
              <w:rPr>
                <w:rFonts w:ascii="Calibri" w:hAnsi="Calibri" w:cs="Calibri"/>
                <w:lang w:val="mn-MN"/>
              </w:rPr>
            </w:pPr>
            <w:r w:rsidRPr="0045770F">
              <w:rPr>
                <w:rFonts w:ascii="Calibri" w:hAnsi="Calibri" w:cs="Calibri"/>
                <w:lang w:val="mn-MN"/>
              </w:rPr>
              <w:t>Эхний асуудал буюу Монголын ОҮИТБС-ын 2020 он</w:t>
            </w:r>
            <w:r>
              <w:rPr>
                <w:rFonts w:ascii="Calibri" w:hAnsi="Calibri" w:cs="Calibri"/>
                <w:lang w:val="mn-MN"/>
              </w:rPr>
              <w:t>ы</w:t>
            </w:r>
            <w:r w:rsidRPr="0045770F">
              <w:rPr>
                <w:rFonts w:ascii="Calibri" w:hAnsi="Calibri" w:cs="Calibri"/>
                <w:lang w:val="mn-MN"/>
              </w:rPr>
              <w:t xml:space="preserve"> тайлан</w:t>
            </w:r>
            <w:r w:rsidR="001A0567">
              <w:rPr>
                <w:rFonts w:ascii="Calibri" w:hAnsi="Calibri" w:cs="Calibri"/>
                <w:lang w:val="mn-MN"/>
              </w:rPr>
              <w:t xml:space="preserve">гийн төслийг хэлэлцэх үед холбогдох баримт бичгийн төслийг урьдчилан ирүүлээгүйг Ажлын хэсгийн гишүүд шүүмжилж, хуралдааныг хойшлуулах санал гаргасан. Хурлыг хойшлуулах асуудлаар санал хураахад зөвхөн </w:t>
            </w:r>
            <w:r w:rsidR="001A0567" w:rsidRPr="0045770F">
              <w:rPr>
                <w:rFonts w:ascii="Calibri" w:hAnsi="Calibri" w:cs="Calibri"/>
                <w:lang w:val="mn-MN"/>
              </w:rPr>
              <w:t>Монголын ОҮИТБС-ын 2020 он</w:t>
            </w:r>
            <w:r w:rsidR="001A0567">
              <w:rPr>
                <w:rFonts w:ascii="Calibri" w:hAnsi="Calibri" w:cs="Calibri"/>
                <w:lang w:val="mn-MN"/>
              </w:rPr>
              <w:t>ы</w:t>
            </w:r>
            <w:r w:rsidR="001A0567" w:rsidRPr="0045770F">
              <w:rPr>
                <w:rFonts w:ascii="Calibri" w:hAnsi="Calibri" w:cs="Calibri"/>
                <w:lang w:val="mn-MN"/>
              </w:rPr>
              <w:t xml:space="preserve"> тайлан</w:t>
            </w:r>
            <w:r w:rsidR="001A0567">
              <w:rPr>
                <w:rFonts w:ascii="Calibri" w:hAnsi="Calibri" w:cs="Calibri"/>
                <w:lang w:val="mn-MN"/>
              </w:rPr>
              <w:t xml:space="preserve">гийн төслийг хэлэлцэх асуудлыг хойшлуулж, бусад асуудлыг тухайн өдөртөө хэлэлцэх нь зүйтэй гэж шийдвэрлэсэн.  Өөрөөр Хурлыг бүхэлд нь хойшлуулах саналыг ажлын хэсгийн зарим гишүүд дэмжээгүй болно. </w:t>
            </w:r>
          </w:p>
          <w:p w14:paraId="0527F6A1" w14:textId="25CB1781" w:rsidR="001A0567" w:rsidRDefault="001A0567" w:rsidP="0045770F">
            <w:pPr>
              <w:spacing w:before="0" w:after="0"/>
              <w:rPr>
                <w:rFonts w:ascii="Calibri" w:hAnsi="Calibri" w:cs="Calibri"/>
                <w:lang w:val="mn-MN"/>
              </w:rPr>
            </w:pPr>
          </w:p>
          <w:p w14:paraId="3A708748" w14:textId="7EB8E0A4" w:rsidR="00121C1F" w:rsidRDefault="001A0567" w:rsidP="001A0567">
            <w:pPr>
              <w:spacing w:before="0" w:after="0"/>
              <w:rPr>
                <w:rFonts w:ascii="Calibri" w:hAnsi="Calibri" w:cs="Calibri"/>
              </w:rPr>
            </w:pPr>
            <w:r>
              <w:rPr>
                <w:rFonts w:ascii="Calibri" w:hAnsi="Calibri" w:cs="Calibri"/>
                <w:lang w:val="mn-MN"/>
              </w:rPr>
              <w:t xml:space="preserve">Иймд 2021 оны 11 сарын 25-ны өдөр ОҮИТБС-ын Ажлын хэсгийн хуралдааныг дахин зарлаж, </w:t>
            </w:r>
            <w:r w:rsidRPr="0045770F">
              <w:rPr>
                <w:rFonts w:ascii="Calibri" w:hAnsi="Calibri" w:cs="Calibri"/>
                <w:lang w:val="mn-MN"/>
              </w:rPr>
              <w:t>Монголын ОҮИТБС-ын 2020 он</w:t>
            </w:r>
            <w:r>
              <w:rPr>
                <w:rFonts w:ascii="Calibri" w:hAnsi="Calibri" w:cs="Calibri"/>
                <w:lang w:val="mn-MN"/>
              </w:rPr>
              <w:t>ы</w:t>
            </w:r>
            <w:r w:rsidRPr="0045770F">
              <w:rPr>
                <w:rFonts w:ascii="Calibri" w:hAnsi="Calibri" w:cs="Calibri"/>
                <w:lang w:val="mn-MN"/>
              </w:rPr>
              <w:t xml:space="preserve"> тайлан</w:t>
            </w:r>
            <w:r>
              <w:rPr>
                <w:rFonts w:ascii="Calibri" w:hAnsi="Calibri" w:cs="Calibri"/>
                <w:lang w:val="mn-MN"/>
              </w:rPr>
              <w:t xml:space="preserve">гийн төслийг хэлэлцсэн. Бусад асуудал буюу 202 оны үйл ажиллагааны төлөвлөгөөний биелэлтийн тайлан, 2022 оны үйл ажиллагааны төлөвлөгөөний төслийг 11 сарын 23-ны өдрийн хурлаар хэлэлцэн баталсан болно.  Тийм учраас ОҮИТБС-ын Ажлын хэсгийн 57 дугаар хуралдаанаас 2 тусдаа тэмдэглэл гарсан болно. </w:t>
            </w:r>
            <w:r w:rsidRPr="00F6549D">
              <w:rPr>
                <w:rFonts w:ascii="Calibri" w:hAnsi="Calibri" w:cs="Calibri"/>
              </w:rPr>
              <w:t>(</w:t>
            </w:r>
            <w:r w:rsidRPr="00F6549D">
              <w:rPr>
                <w:rFonts w:ascii="Calibri" w:hAnsi="Calibri" w:cs="Calibri"/>
                <w:lang w:val="mn-MN"/>
              </w:rPr>
              <w:t>Хавсралт</w:t>
            </w:r>
            <w:r w:rsidR="00AD0CC7" w:rsidRPr="00F6549D">
              <w:rPr>
                <w:rFonts w:ascii="Calibri" w:hAnsi="Calibri" w:cs="Calibri"/>
              </w:rPr>
              <w:t xml:space="preserve"> 6</w:t>
            </w:r>
            <w:r w:rsidR="00AD0CC7" w:rsidRPr="00F6549D">
              <w:rPr>
                <w:rFonts w:ascii="Calibri" w:hAnsi="Calibri" w:cs="Calibri"/>
                <w:lang w:val="mn-MN"/>
              </w:rPr>
              <w:t>, Хавсралт 7</w:t>
            </w:r>
            <w:r w:rsidRPr="00F6549D">
              <w:rPr>
                <w:rFonts w:ascii="Calibri" w:hAnsi="Calibri" w:cs="Calibri"/>
              </w:rPr>
              <w:t>)</w:t>
            </w:r>
          </w:p>
          <w:p w14:paraId="288243B5" w14:textId="6E0E879A" w:rsidR="001A0567" w:rsidRDefault="001A0567" w:rsidP="001A0567">
            <w:pPr>
              <w:spacing w:before="0" w:after="0"/>
              <w:rPr>
                <w:rFonts w:ascii="Calibri" w:hAnsi="Calibri" w:cs="Calibri"/>
              </w:rPr>
            </w:pPr>
          </w:p>
          <w:p w14:paraId="03B57220" w14:textId="2089BCB6" w:rsidR="00B108FA" w:rsidRPr="001A0567" w:rsidRDefault="001A0567" w:rsidP="001A0567">
            <w:pPr>
              <w:spacing w:before="0" w:after="0"/>
              <w:rPr>
                <w:rFonts w:ascii="Calibri" w:hAnsi="Calibri" w:cs="Calibri"/>
                <w:lang w:val="mn-MN"/>
              </w:rPr>
            </w:pPr>
            <w:r>
              <w:rPr>
                <w:rFonts w:ascii="Calibri" w:hAnsi="Calibri" w:cs="Calibri"/>
                <w:lang w:val="mn-MN"/>
              </w:rPr>
              <w:t>Б. Өмнөхтэй ижил.</w:t>
            </w:r>
          </w:p>
        </w:tc>
      </w:tr>
    </w:tbl>
    <w:p w14:paraId="5447C6F7" w14:textId="77777777" w:rsidR="00294482" w:rsidRPr="002A201C" w:rsidRDefault="00294482" w:rsidP="00294482">
      <w:pPr>
        <w:pStyle w:val="Heading2"/>
        <w:ind w:left="0" w:firstLine="0"/>
      </w:pPr>
      <w:bookmarkStart w:id="4" w:name="_Toc64551217"/>
      <w:r>
        <w:rPr>
          <w:rFonts w:ascii="Calibri" w:hAnsi="Calibri"/>
          <w:lang w:val="mn-MN"/>
        </w:rPr>
        <w:lastRenderedPageBreak/>
        <w:t>Өгөгдөл мэдээллийн ашиглалт</w:t>
      </w:r>
      <w:bookmarkEnd w:id="4"/>
    </w:p>
    <w:p w14:paraId="60A8E21F" w14:textId="7C46555E" w:rsidR="00294482" w:rsidRPr="002A201C" w:rsidRDefault="00294482" w:rsidP="00294482">
      <w:pPr>
        <w:rPr>
          <w:b/>
          <w:bCs/>
        </w:rPr>
      </w:pPr>
      <w:r w:rsidRPr="002A201C">
        <w:rPr>
          <w:b/>
          <w:bCs/>
        </w:rPr>
        <w:t xml:space="preserve">5. </w:t>
      </w:r>
      <w:r>
        <w:rPr>
          <w:b/>
          <w:bCs/>
          <w:lang w:val="mn-MN"/>
        </w:rPr>
        <w:t>Иргэний нийгмийн т</w:t>
      </w:r>
      <w:r>
        <w:rPr>
          <w:rFonts w:ascii="Calibri" w:hAnsi="Calibri" w:cs="Calibri"/>
          <w:b/>
          <w:bCs/>
          <w:lang w:val="mn-MN"/>
        </w:rPr>
        <w:t>өлөөлөл ОҮИТБС-ын өгөгдөл мэдээллийг ашиглаж байсан эсэх, олон нийтийн хамарсан арга хэмжээнд танилцуулж, ОҮИТБС-ыг сурталчлах болон нийтийг хамарсан арга хэмжээнд ашигласан эсэх?</w:t>
      </w:r>
      <w:r w:rsidRPr="002A201C">
        <w:rPr>
          <w:b/>
          <w:bCs/>
        </w:rPr>
        <w:t xml:space="preserve"> </w:t>
      </w:r>
    </w:p>
    <w:p w14:paraId="49F7AAC9" w14:textId="77777777" w:rsidR="00294482" w:rsidRPr="002A201C" w:rsidRDefault="00294482" w:rsidP="00294482">
      <w:r>
        <w:rPr>
          <w:lang w:val="mn-MN"/>
        </w:rPr>
        <w:t xml:space="preserve">Тийм бол, холбогдох нотолгоо, тайлан, илтгэл, </w:t>
      </w:r>
      <w:r>
        <w:rPr>
          <w:rFonts w:ascii="Calibri" w:hAnsi="Calibri" w:cs="Calibri"/>
          <w:lang w:val="mn-MN"/>
        </w:rPr>
        <w:t>өгүүллэг, блог байвал түүний холбоосыг энд бичнэ.</w:t>
      </w:r>
    </w:p>
    <w:tbl>
      <w:tblPr>
        <w:tblStyle w:val="TableGrid"/>
        <w:tblW w:w="0" w:type="auto"/>
        <w:tblLook w:val="04A0" w:firstRow="1" w:lastRow="0" w:firstColumn="1" w:lastColumn="0" w:noHBand="0" w:noVBand="1"/>
      </w:tblPr>
      <w:tblGrid>
        <w:gridCol w:w="9062"/>
      </w:tblGrid>
      <w:tr w:rsidR="00B108FA" w:rsidRPr="002A201C" w14:paraId="2B22A9E3" w14:textId="77777777" w:rsidTr="005B7630">
        <w:tc>
          <w:tcPr>
            <w:tcW w:w="9062" w:type="dxa"/>
          </w:tcPr>
          <w:p w14:paraId="001E6F12" w14:textId="0853EACC" w:rsidR="000734FF" w:rsidRPr="006E7548" w:rsidRDefault="006E7548" w:rsidP="00001BCB">
            <w:pPr>
              <w:shd w:val="clear" w:color="auto" w:fill="FFD966" w:themeFill="accent4" w:themeFillTint="99"/>
              <w:rPr>
                <w:rFonts w:ascii="Calibri" w:hAnsi="Calibri" w:cs="Calibri"/>
                <w:b/>
                <w:lang w:val="mn-MN"/>
              </w:rPr>
            </w:pPr>
            <w:r>
              <w:rPr>
                <w:rFonts w:ascii="Calibri" w:hAnsi="Calibri" w:cs="Calibri"/>
                <w:b/>
                <w:lang w:val="mn-MN"/>
              </w:rPr>
              <w:t xml:space="preserve">ТАН эвсэл, түүний гишүүдээс </w:t>
            </w:r>
            <w:r w:rsidR="000734FF" w:rsidRPr="00001BCB">
              <w:rPr>
                <w:rFonts w:ascii="Calibri" w:hAnsi="Calibri" w:cs="Calibri"/>
                <w:b/>
                <w:lang w:val="mn-MN"/>
              </w:rPr>
              <w:t>2019 он</w:t>
            </w:r>
            <w:r>
              <w:rPr>
                <w:rFonts w:ascii="Calibri" w:hAnsi="Calibri" w:cs="Calibri"/>
                <w:b/>
                <w:lang w:val="mn-MN"/>
              </w:rPr>
              <w:t>д хэрэгжүүлсэн үйл ажиллагаа</w:t>
            </w:r>
          </w:p>
          <w:p w14:paraId="07267E87" w14:textId="5B76FE55" w:rsidR="000734FF" w:rsidRDefault="000734FF" w:rsidP="000734FF">
            <w:pPr>
              <w:autoSpaceDE w:val="0"/>
              <w:autoSpaceDN w:val="0"/>
              <w:adjustRightInd w:val="0"/>
              <w:spacing w:before="0" w:after="0"/>
              <w:rPr>
                <w:rFonts w:ascii="Calibri" w:hAnsi="Calibri" w:cs="Calibri"/>
                <w:sz w:val="24"/>
                <w:lang w:val="mn-MN"/>
              </w:rPr>
            </w:pPr>
            <w:r>
              <w:rPr>
                <w:rFonts w:ascii="Calibri" w:hAnsi="Calibri" w:cs="Calibri"/>
                <w:sz w:val="24"/>
                <w:lang w:val="mn-MN"/>
              </w:rPr>
              <w:t>“Олборлох үйлдвэрлэлийн ил тод байдлыг х</w:t>
            </w:r>
            <w:r w:rsidR="006E7548">
              <w:rPr>
                <w:rFonts w:ascii="Calibri" w:hAnsi="Calibri" w:cs="Calibri"/>
                <w:sz w:val="24"/>
                <w:lang w:val="mn-MN"/>
              </w:rPr>
              <w:t>ангах зарим арга хэмжээний туха</w:t>
            </w:r>
            <w:r>
              <w:rPr>
                <w:rFonts w:ascii="Calibri" w:hAnsi="Calibri" w:cs="Calibri"/>
                <w:sz w:val="24"/>
                <w:lang w:val="mn-MN"/>
              </w:rPr>
              <w:t xml:space="preserve">й” </w:t>
            </w:r>
          </w:p>
          <w:p w14:paraId="0A0113C9" w14:textId="3A04FFA0" w:rsidR="000734FF" w:rsidRDefault="000734FF" w:rsidP="000734FF">
            <w:pPr>
              <w:autoSpaceDE w:val="0"/>
              <w:autoSpaceDN w:val="0"/>
              <w:adjustRightInd w:val="0"/>
              <w:spacing w:before="0" w:after="0"/>
              <w:rPr>
                <w:rFonts w:ascii="Calibri" w:hAnsi="Calibri" w:cs="Calibri"/>
                <w:sz w:val="24"/>
                <w:lang w:val="mn-MN"/>
              </w:rPr>
            </w:pPr>
            <w:r>
              <w:rPr>
                <w:rFonts w:ascii="Calibri" w:hAnsi="Calibri" w:cs="Calibri"/>
                <w:sz w:val="24"/>
                <w:lang w:val="mn-MN"/>
              </w:rPr>
              <w:t xml:space="preserve">Засгийн газрын 2012 оны 222 дугаар тогтоолд өөрчлөлт орж, ОҮИТБС-ын Үндэсний зөвлөлийг Ерөнхий сайд ахалдаг байсныг болиулж, УУХҮ сайд ахлах болов. </w:t>
            </w:r>
          </w:p>
          <w:p w14:paraId="26A2EE5B" w14:textId="4FA7D249" w:rsidR="00364F31" w:rsidRPr="00FD0F70" w:rsidRDefault="000734FF" w:rsidP="000734FF">
            <w:pPr>
              <w:autoSpaceDE w:val="0"/>
              <w:autoSpaceDN w:val="0"/>
              <w:adjustRightInd w:val="0"/>
              <w:spacing w:before="0" w:after="0"/>
              <w:rPr>
                <w:rFonts w:ascii="Calibri" w:hAnsi="Calibri" w:cs="Calibri"/>
                <w:sz w:val="24"/>
              </w:rPr>
            </w:pPr>
            <w:r>
              <w:rPr>
                <w:rFonts w:ascii="Calibri" w:hAnsi="Calibri" w:cs="Calibri"/>
                <w:sz w:val="24"/>
                <w:lang w:val="mn-MN"/>
              </w:rPr>
              <w:t>Ийнхүү ОҮИТБС-ыг хэрэгжилтийг удирдах байгууллагын түвшнийг бууруулсантай холбог</w:t>
            </w:r>
            <w:r w:rsidR="00364F31">
              <w:rPr>
                <w:rFonts w:ascii="Calibri" w:hAnsi="Calibri" w:cs="Calibri"/>
                <w:sz w:val="24"/>
                <w:lang w:val="mn-MN"/>
              </w:rPr>
              <w:t>дуулж, ТАН эвсэл байр сууриа илэрхийлж,  ОҮИТБС-ын Үндэсний зөвлөлд болон Засгийн газрын Хэрэг эрхлэх газрын</w:t>
            </w:r>
            <w:r w:rsidR="00FD0F70">
              <w:rPr>
                <w:rFonts w:ascii="Calibri" w:hAnsi="Calibri" w:cs="Calibri"/>
                <w:sz w:val="24"/>
                <w:lang w:val="mn-MN"/>
              </w:rPr>
              <w:t xml:space="preserve"> даргад</w:t>
            </w:r>
            <w:r w:rsidR="00364F31">
              <w:rPr>
                <w:rFonts w:ascii="Calibri" w:hAnsi="Calibri" w:cs="Calibri"/>
                <w:sz w:val="24"/>
                <w:lang w:val="mn-MN"/>
              </w:rPr>
              <w:t xml:space="preserve"> илгээв</w:t>
            </w:r>
            <w:r w:rsidR="00364F31" w:rsidRPr="001E6920">
              <w:rPr>
                <w:rFonts w:ascii="Calibri" w:hAnsi="Calibri" w:cs="Calibri"/>
                <w:sz w:val="24"/>
                <w:lang w:val="mn-MN"/>
              </w:rPr>
              <w:t xml:space="preserve">. </w:t>
            </w:r>
            <w:r w:rsidR="00FD0F70" w:rsidRPr="001E6920">
              <w:rPr>
                <w:rFonts w:ascii="Calibri" w:hAnsi="Calibri" w:cs="Calibri"/>
                <w:sz w:val="24"/>
              </w:rPr>
              <w:t>(</w:t>
            </w:r>
            <w:r w:rsidR="00FD0F70" w:rsidRPr="001E6920">
              <w:rPr>
                <w:rFonts w:ascii="Calibri" w:hAnsi="Calibri" w:cs="Calibri"/>
                <w:sz w:val="24"/>
                <w:lang w:val="mn-MN"/>
              </w:rPr>
              <w:t>Хавсралт</w:t>
            </w:r>
            <w:r w:rsidR="006E7548" w:rsidRPr="001E6920">
              <w:rPr>
                <w:rFonts w:ascii="Calibri" w:hAnsi="Calibri" w:cs="Calibri"/>
                <w:sz w:val="24"/>
                <w:lang w:val="mn-MN"/>
              </w:rPr>
              <w:t xml:space="preserve"> 8.</w:t>
            </w:r>
            <w:r w:rsidR="00FD0F70" w:rsidRPr="001E6920">
              <w:rPr>
                <w:rFonts w:ascii="Calibri" w:hAnsi="Calibri" w:cs="Calibri"/>
                <w:sz w:val="24"/>
              </w:rPr>
              <w:t>)</w:t>
            </w:r>
          </w:p>
          <w:p w14:paraId="4F663229" w14:textId="77777777" w:rsidR="00364F31" w:rsidRDefault="00364F31" w:rsidP="000734FF">
            <w:pPr>
              <w:autoSpaceDE w:val="0"/>
              <w:autoSpaceDN w:val="0"/>
              <w:adjustRightInd w:val="0"/>
              <w:spacing w:before="0" w:after="0"/>
              <w:rPr>
                <w:rFonts w:ascii="Calibri" w:hAnsi="Calibri" w:cs="Calibri"/>
                <w:sz w:val="24"/>
                <w:lang w:val="mn-MN"/>
              </w:rPr>
            </w:pPr>
          </w:p>
          <w:p w14:paraId="1B82153C" w14:textId="502FD37A" w:rsidR="00364F31" w:rsidRDefault="00364F31" w:rsidP="000734FF">
            <w:pPr>
              <w:autoSpaceDE w:val="0"/>
              <w:autoSpaceDN w:val="0"/>
              <w:adjustRightInd w:val="0"/>
              <w:spacing w:before="0" w:after="0"/>
              <w:rPr>
                <w:rFonts w:ascii="Calibri" w:hAnsi="Calibri" w:cs="Calibri"/>
                <w:sz w:val="24"/>
                <w:lang w:val="mn-MN"/>
              </w:rPr>
            </w:pPr>
            <w:r>
              <w:rPr>
                <w:rFonts w:ascii="Calibri" w:hAnsi="Calibri" w:cs="Calibri"/>
                <w:sz w:val="24"/>
                <w:lang w:val="mn-MN"/>
              </w:rPr>
              <w:lastRenderedPageBreak/>
              <w:t>Эвслийн зохицуулагч Б.Баярмаа “Сайн засаглал” сэтгүүлд “Компаниуд орон нутгийн гэрээнд иргэдээ оролцуулдаггүй”</w:t>
            </w:r>
            <w:r w:rsidR="00FD0F70">
              <w:rPr>
                <w:rFonts w:ascii="Calibri" w:hAnsi="Calibri" w:cs="Calibri"/>
                <w:sz w:val="24"/>
                <w:lang w:val="mn-MN"/>
              </w:rPr>
              <w:t xml:space="preserve"> сэдэвт ярилцлага өгөв.</w:t>
            </w:r>
            <w:r w:rsidR="00FD0F70">
              <w:rPr>
                <w:rStyle w:val="FootnoteReference"/>
                <w:rFonts w:ascii="Calibri" w:hAnsi="Calibri" w:cs="Calibri"/>
                <w:sz w:val="24"/>
                <w:lang w:val="mn-MN"/>
              </w:rPr>
              <w:footnoteReference w:id="15"/>
            </w:r>
          </w:p>
          <w:p w14:paraId="2C58820D" w14:textId="2A8DE2CA" w:rsidR="00364F31" w:rsidRDefault="00364F31" w:rsidP="000734FF">
            <w:pPr>
              <w:autoSpaceDE w:val="0"/>
              <w:autoSpaceDN w:val="0"/>
              <w:adjustRightInd w:val="0"/>
              <w:spacing w:before="0" w:after="0"/>
              <w:rPr>
                <w:rFonts w:ascii="Calibri" w:hAnsi="Calibri" w:cs="Calibri"/>
                <w:sz w:val="24"/>
                <w:lang w:val="mn-MN"/>
              </w:rPr>
            </w:pPr>
          </w:p>
          <w:p w14:paraId="02801B14" w14:textId="7417750E" w:rsidR="00FD0F70" w:rsidRDefault="00364F31" w:rsidP="000734FF">
            <w:pPr>
              <w:autoSpaceDE w:val="0"/>
              <w:autoSpaceDN w:val="0"/>
              <w:adjustRightInd w:val="0"/>
              <w:spacing w:before="0" w:after="0"/>
              <w:rPr>
                <w:rFonts w:ascii="Calibri" w:hAnsi="Calibri" w:cs="Calibri"/>
                <w:sz w:val="24"/>
                <w:lang w:val="mn-MN"/>
              </w:rPr>
            </w:pPr>
            <w:r>
              <w:rPr>
                <w:rFonts w:ascii="Calibri" w:hAnsi="Calibri" w:cs="Calibri"/>
                <w:sz w:val="24"/>
                <w:lang w:val="mn-MN"/>
              </w:rPr>
              <w:t>Ус бохирдуулсны төлбөрийн тухай хуульд нэмэлт өөрчлөлт оруул</w:t>
            </w:r>
            <w:r w:rsidR="006E7548">
              <w:rPr>
                <w:rFonts w:ascii="Calibri" w:hAnsi="Calibri" w:cs="Calibri"/>
                <w:sz w:val="24"/>
                <w:lang w:val="mn-MN"/>
              </w:rPr>
              <w:t>ж, уул уурхайн компаниудын</w:t>
            </w:r>
            <w:r>
              <w:rPr>
                <w:rFonts w:ascii="Calibri" w:hAnsi="Calibri" w:cs="Calibri"/>
                <w:sz w:val="24"/>
                <w:lang w:val="mn-MN"/>
              </w:rPr>
              <w:t xml:space="preserve"> бохир усны төлбөрийг бууруулсан асуудлаар</w:t>
            </w:r>
            <w:r w:rsidR="006E7548">
              <w:rPr>
                <w:rFonts w:ascii="Calibri" w:hAnsi="Calibri" w:cs="Calibri"/>
                <w:sz w:val="24"/>
                <w:lang w:val="mn-MN"/>
              </w:rPr>
              <w:t xml:space="preserve"> ТАН эвсэл нь</w:t>
            </w:r>
            <w:r>
              <w:rPr>
                <w:rFonts w:ascii="Calibri" w:hAnsi="Calibri" w:cs="Calibri"/>
                <w:sz w:val="24"/>
                <w:lang w:val="mn-MN"/>
              </w:rPr>
              <w:t xml:space="preserve"> нийтийн эрх ашгийн өмгөөлөл хийж, </w:t>
            </w:r>
            <w:r w:rsidR="006E7548">
              <w:rPr>
                <w:rFonts w:ascii="Calibri" w:hAnsi="Calibri" w:cs="Calibri"/>
                <w:sz w:val="24"/>
                <w:lang w:val="mn-MN"/>
              </w:rPr>
              <w:t xml:space="preserve">анхан шатны шүүхэд </w:t>
            </w:r>
            <w:r>
              <w:rPr>
                <w:rFonts w:ascii="Calibri" w:hAnsi="Calibri" w:cs="Calibri"/>
                <w:sz w:val="24"/>
                <w:lang w:val="mn-MN"/>
              </w:rPr>
              <w:t>ялалт байгуул</w:t>
            </w:r>
            <w:r w:rsidR="006E7548">
              <w:rPr>
                <w:rFonts w:ascii="Calibri" w:hAnsi="Calibri" w:cs="Calibri"/>
                <w:sz w:val="24"/>
                <w:lang w:val="mn-MN"/>
              </w:rPr>
              <w:t xml:space="preserve">ав. </w:t>
            </w:r>
            <w:r w:rsidR="00D778CE">
              <w:rPr>
                <w:rFonts w:ascii="Calibri" w:hAnsi="Calibri" w:cs="Calibri"/>
                <w:sz w:val="24"/>
                <w:lang w:val="mn-MN"/>
              </w:rPr>
              <w:t xml:space="preserve">Хөвсгөл далайн эзэд хөдөлгөөн ТББ  нь ТАН эвслийг төлөөлөн шүүхэд нэхэмжлэл гаргасан болно. </w:t>
            </w:r>
            <w:r w:rsidR="006E7548">
              <w:rPr>
                <w:rFonts w:ascii="Calibri" w:hAnsi="Calibri" w:cs="Calibri"/>
                <w:sz w:val="24"/>
                <w:lang w:val="mn-MN"/>
              </w:rPr>
              <w:t xml:space="preserve">Энэхүү өмгөөлөлтэй холбоотой цогц </w:t>
            </w:r>
            <w:r>
              <w:rPr>
                <w:rFonts w:ascii="Calibri" w:hAnsi="Calibri" w:cs="Calibri"/>
                <w:sz w:val="24"/>
                <w:lang w:val="mn-MN"/>
              </w:rPr>
              <w:t>нөлөөллийн цогц үйл</w:t>
            </w:r>
            <w:r w:rsidR="006E7548">
              <w:rPr>
                <w:rFonts w:ascii="Calibri" w:hAnsi="Calibri" w:cs="Calibri"/>
                <w:sz w:val="24"/>
                <w:lang w:val="mn-MN"/>
              </w:rPr>
              <w:t xml:space="preserve"> ажиллагаа зохион байгуулав.</w:t>
            </w:r>
            <w:r w:rsidR="00B00DB6">
              <w:rPr>
                <w:rStyle w:val="FootnoteReference"/>
                <w:rFonts w:ascii="Calibri" w:hAnsi="Calibri" w:cs="Calibri"/>
                <w:sz w:val="24"/>
                <w:lang w:val="mn-MN"/>
              </w:rPr>
              <w:footnoteReference w:id="16"/>
            </w:r>
          </w:p>
          <w:p w14:paraId="7D281C71" w14:textId="77777777" w:rsidR="00D778CE" w:rsidRDefault="00D778CE" w:rsidP="000734FF">
            <w:pPr>
              <w:autoSpaceDE w:val="0"/>
              <w:autoSpaceDN w:val="0"/>
              <w:adjustRightInd w:val="0"/>
              <w:spacing w:before="0" w:after="0"/>
              <w:rPr>
                <w:rFonts w:ascii="Calibri" w:hAnsi="Calibri" w:cs="Calibri"/>
                <w:sz w:val="24"/>
                <w:lang w:val="mn-MN"/>
              </w:rPr>
            </w:pPr>
          </w:p>
          <w:p w14:paraId="22288E00" w14:textId="5F9C19DF" w:rsidR="00D778CE" w:rsidRPr="007E7967" w:rsidRDefault="00D778CE" w:rsidP="00D778CE">
            <w:pPr>
              <w:autoSpaceDE w:val="0"/>
              <w:autoSpaceDN w:val="0"/>
              <w:adjustRightInd w:val="0"/>
              <w:spacing w:before="0" w:after="0"/>
              <w:rPr>
                <w:rFonts w:ascii="Calibri" w:hAnsi="Calibri" w:cs="Calibri"/>
                <w:sz w:val="24"/>
              </w:rPr>
            </w:pPr>
            <w:r>
              <w:rPr>
                <w:rFonts w:ascii="Calibri" w:hAnsi="Calibri" w:cs="Calibri"/>
                <w:sz w:val="24"/>
                <w:lang w:val="mn-MN"/>
              </w:rPr>
              <w:t xml:space="preserve">ТАН эвслийн гишүүд хамтран Төв аймгийн Алтанбулаг сумын захиргаа, иргэдийг чадавхжуулах үйл ажиллагаа зохион байгуулж, ОҮИТБС-ын дэд зөвлөл байгуулахад дэмжлэг үзүүлэв. Хайрга дайрганы олборлолт, хөнгөн цөгөөн боловсруулах үйлдвэр, төмөр хайлуулах үйлдвэрийн байгаль орчны зөрчлийг баримтжуулж, хуулийн байгууллагад мэдээлэв. </w:t>
            </w:r>
            <w:r>
              <w:rPr>
                <w:rFonts w:ascii="Calibri" w:hAnsi="Calibri" w:cs="Calibri"/>
                <w:sz w:val="24"/>
              </w:rPr>
              <w:t>(</w:t>
            </w:r>
            <w:r>
              <w:rPr>
                <w:rFonts w:ascii="Calibri" w:hAnsi="Calibri" w:cs="Calibri"/>
                <w:sz w:val="24"/>
                <w:lang w:val="mn-MN"/>
              </w:rPr>
              <w:t>Хавсралт 9-1, 9-2, 9-3, 9-4</w:t>
            </w:r>
            <w:r w:rsidR="001E6920">
              <w:rPr>
                <w:rFonts w:ascii="Calibri" w:hAnsi="Calibri" w:cs="Calibri"/>
                <w:sz w:val="24"/>
                <w:lang w:val="mn-MN"/>
              </w:rPr>
              <w:t>, 9-5</w:t>
            </w:r>
            <w:r>
              <w:rPr>
                <w:rFonts w:ascii="Calibri" w:hAnsi="Calibri" w:cs="Calibri"/>
                <w:sz w:val="24"/>
              </w:rPr>
              <w:t>)</w:t>
            </w:r>
          </w:p>
          <w:p w14:paraId="08DC6654" w14:textId="77777777" w:rsidR="00D778CE" w:rsidRDefault="00D778CE" w:rsidP="00D778CE">
            <w:pPr>
              <w:autoSpaceDE w:val="0"/>
              <w:autoSpaceDN w:val="0"/>
              <w:adjustRightInd w:val="0"/>
              <w:spacing w:before="0" w:after="0"/>
              <w:rPr>
                <w:rFonts w:ascii="Calibri" w:hAnsi="Calibri" w:cs="Calibri"/>
                <w:sz w:val="24"/>
                <w:lang w:val="mn-MN"/>
              </w:rPr>
            </w:pPr>
          </w:p>
          <w:p w14:paraId="0A4E4D35" w14:textId="5AEF1FA4" w:rsidR="00D778CE" w:rsidRDefault="00D778CE" w:rsidP="00D778CE">
            <w:pPr>
              <w:autoSpaceDE w:val="0"/>
              <w:autoSpaceDN w:val="0"/>
              <w:adjustRightInd w:val="0"/>
              <w:spacing w:before="0" w:after="0"/>
              <w:rPr>
                <w:rFonts w:ascii="Calibri" w:hAnsi="Calibri" w:cs="Calibri"/>
                <w:sz w:val="24"/>
              </w:rPr>
            </w:pPr>
            <w:r>
              <w:rPr>
                <w:rFonts w:ascii="Calibri" w:hAnsi="Calibri" w:cs="Calibri"/>
                <w:sz w:val="24"/>
                <w:lang w:val="mn-MN"/>
              </w:rPr>
              <w:t>Захиргааны ерөнхий хуулийн нэмэлт өөрчлөлтийн асуудлаар бусад төрийн бус байгууллага, эвсэл холбоодтой хамтран УИХ-ын дарга, Ерөнхий сайд нарт мэдэгдэл хүргүүлж, хэвлэл мэдээлэлд ярилцлага өгөв.</w:t>
            </w:r>
            <w:r>
              <w:rPr>
                <w:rStyle w:val="FootnoteReference"/>
                <w:rFonts w:ascii="Calibri" w:hAnsi="Calibri" w:cs="Calibri"/>
                <w:sz w:val="24"/>
                <w:lang w:val="mn-MN"/>
              </w:rPr>
              <w:footnoteReference w:id="17"/>
            </w:r>
            <w:r>
              <w:rPr>
                <w:rFonts w:ascii="Calibri" w:hAnsi="Calibri" w:cs="Calibri"/>
                <w:sz w:val="24"/>
                <w:lang w:val="mn-MN"/>
              </w:rPr>
              <w:t xml:space="preserve"> </w:t>
            </w:r>
            <w:r>
              <w:rPr>
                <w:rFonts w:ascii="Calibri" w:hAnsi="Calibri" w:cs="Calibri"/>
                <w:sz w:val="24"/>
              </w:rPr>
              <w:t>(</w:t>
            </w:r>
            <w:r>
              <w:rPr>
                <w:rFonts w:ascii="Calibri" w:hAnsi="Calibri" w:cs="Calibri"/>
                <w:sz w:val="24"/>
                <w:lang w:val="mn-MN"/>
              </w:rPr>
              <w:t>Хавсралт 10</w:t>
            </w:r>
            <w:r>
              <w:rPr>
                <w:rFonts w:ascii="Calibri" w:hAnsi="Calibri" w:cs="Calibri"/>
                <w:sz w:val="24"/>
              </w:rPr>
              <w:t>)</w:t>
            </w:r>
          </w:p>
          <w:p w14:paraId="229DC3E7" w14:textId="722531ED" w:rsidR="00301763" w:rsidRDefault="00301763" w:rsidP="00D778CE">
            <w:pPr>
              <w:autoSpaceDE w:val="0"/>
              <w:autoSpaceDN w:val="0"/>
              <w:adjustRightInd w:val="0"/>
              <w:spacing w:before="0" w:after="0"/>
              <w:rPr>
                <w:rFonts w:ascii="Calibri" w:hAnsi="Calibri" w:cs="Calibri"/>
                <w:sz w:val="24"/>
              </w:rPr>
            </w:pPr>
          </w:p>
          <w:p w14:paraId="751BC5C1" w14:textId="760F172B" w:rsidR="00887ACD" w:rsidRPr="00887ACD" w:rsidRDefault="006E7548" w:rsidP="000734FF">
            <w:pPr>
              <w:autoSpaceDE w:val="0"/>
              <w:autoSpaceDN w:val="0"/>
              <w:adjustRightInd w:val="0"/>
              <w:spacing w:before="0" w:after="0"/>
              <w:rPr>
                <w:rFonts w:ascii="Calibri" w:hAnsi="Calibri" w:cs="Calibri"/>
                <w:sz w:val="24"/>
                <w:lang w:val="mn-MN"/>
              </w:rPr>
            </w:pPr>
            <w:r w:rsidRPr="00301763">
              <w:rPr>
                <w:rFonts w:ascii="Calibri" w:hAnsi="Calibri" w:cs="Calibri"/>
                <w:sz w:val="24"/>
                <w:lang w:val="mn-MN"/>
              </w:rPr>
              <w:t xml:space="preserve">Эвслийн гишүүн </w:t>
            </w:r>
            <w:r w:rsidR="00887ACD" w:rsidRPr="00301763">
              <w:rPr>
                <w:rFonts w:ascii="Calibri" w:hAnsi="Calibri" w:cs="Calibri"/>
                <w:sz w:val="24"/>
                <w:lang w:val="mn-MN"/>
              </w:rPr>
              <w:t>Н</w:t>
            </w:r>
            <w:r w:rsidRPr="00301763">
              <w:rPr>
                <w:rFonts w:ascii="Calibri" w:hAnsi="Calibri" w:cs="Calibri"/>
                <w:sz w:val="24"/>
                <w:lang w:val="mn-MN"/>
              </w:rPr>
              <w:t xml:space="preserve">ээлттэй нийгэм форум  </w:t>
            </w:r>
            <w:r w:rsidRPr="00301763">
              <w:rPr>
                <w:rFonts w:ascii="Calibri" w:hAnsi="Calibri" w:cs="Calibri"/>
                <w:sz w:val="24"/>
              </w:rPr>
              <w:t>(</w:t>
            </w:r>
            <w:r w:rsidR="00887ACD">
              <w:rPr>
                <w:rFonts w:ascii="Calibri" w:hAnsi="Calibri" w:cs="Calibri"/>
                <w:sz w:val="24"/>
                <w:lang w:val="mn-MN"/>
              </w:rPr>
              <w:t>Н</w:t>
            </w:r>
            <w:r>
              <w:rPr>
                <w:rFonts w:ascii="Calibri" w:hAnsi="Calibri" w:cs="Calibri"/>
                <w:sz w:val="24"/>
                <w:lang w:val="mn-MN"/>
              </w:rPr>
              <w:t>Н</w:t>
            </w:r>
            <w:r w:rsidR="00887ACD">
              <w:rPr>
                <w:rFonts w:ascii="Calibri" w:hAnsi="Calibri" w:cs="Calibri"/>
                <w:sz w:val="24"/>
                <w:lang w:val="mn-MN"/>
              </w:rPr>
              <w:t>Ф</w:t>
            </w:r>
            <w:r>
              <w:rPr>
                <w:rFonts w:ascii="Calibri" w:hAnsi="Calibri" w:cs="Calibri"/>
                <w:sz w:val="24"/>
              </w:rPr>
              <w:t>)</w:t>
            </w:r>
            <w:r w:rsidR="00301763">
              <w:rPr>
                <w:rFonts w:ascii="Calibri" w:hAnsi="Calibri" w:cs="Calibri"/>
                <w:sz w:val="24"/>
                <w:lang w:val="mn-MN"/>
              </w:rPr>
              <w:t xml:space="preserve"> ТББ нь </w:t>
            </w:r>
            <w:r w:rsidR="00887ACD">
              <w:rPr>
                <w:rFonts w:ascii="Calibri" w:hAnsi="Calibri" w:cs="Calibri"/>
                <w:sz w:val="24"/>
                <w:lang w:val="mn-MN"/>
              </w:rPr>
              <w:t xml:space="preserve">УУХҮЯ, ОҮИТБС-ын Ажлын алба хамтран </w:t>
            </w:r>
            <w:r w:rsidR="00137524">
              <w:rPr>
                <w:rFonts w:cs="Arial"/>
              </w:rPr>
              <w:fldChar w:fldCharType="begin"/>
            </w:r>
            <w:r w:rsidR="00137524">
              <w:instrText xml:space="preserve"> HYPERLINK "http://www.iltodgeree.mn" </w:instrText>
            </w:r>
            <w:r w:rsidR="00137524">
              <w:rPr>
                <w:rFonts w:cs="Arial"/>
              </w:rPr>
              <w:fldChar w:fldCharType="separate"/>
            </w:r>
            <w:r w:rsidR="00887ACD" w:rsidRPr="002A76B7">
              <w:rPr>
                <w:rStyle w:val="Hyperlink"/>
                <w:rFonts w:ascii="Calibri" w:hAnsi="Calibri" w:cs="Calibri"/>
                <w:sz w:val="24"/>
              </w:rPr>
              <w:t>www.iltodgeree.mn</w:t>
            </w:r>
            <w:r w:rsidR="00137524">
              <w:rPr>
                <w:rStyle w:val="Hyperlink"/>
                <w:rFonts w:ascii="Calibri" w:hAnsi="Calibri" w:cs="Calibri"/>
                <w:sz w:val="24"/>
              </w:rPr>
              <w:fldChar w:fldCharType="end"/>
            </w:r>
            <w:r w:rsidR="00887ACD">
              <w:rPr>
                <w:rFonts w:ascii="Calibri" w:hAnsi="Calibri" w:cs="Calibri"/>
                <w:sz w:val="24"/>
              </w:rPr>
              <w:t xml:space="preserve"> </w:t>
            </w:r>
            <w:r w:rsidR="00887ACD">
              <w:rPr>
                <w:rFonts w:ascii="Calibri" w:hAnsi="Calibri" w:cs="Calibri"/>
                <w:sz w:val="24"/>
                <w:lang w:val="mn-MN"/>
              </w:rPr>
              <w:t xml:space="preserve">мэдээллийн санг нээж, эрдэс баялгийн салбарын </w:t>
            </w:r>
            <w:r w:rsidR="00FD0F70">
              <w:rPr>
                <w:rFonts w:ascii="Calibri" w:hAnsi="Calibri" w:cs="Calibri"/>
                <w:sz w:val="24"/>
                <w:lang w:val="mn-MN"/>
              </w:rPr>
              <w:t>430 гаруй гэрээг ил тод болгов.</w:t>
            </w:r>
            <w:r w:rsidR="00887ACD">
              <w:rPr>
                <w:rStyle w:val="FootnoteReference"/>
                <w:rFonts w:ascii="Calibri" w:hAnsi="Calibri" w:cs="Calibri"/>
                <w:sz w:val="24"/>
                <w:lang w:val="mn-MN"/>
              </w:rPr>
              <w:footnoteReference w:id="18"/>
            </w:r>
            <w:r w:rsidR="00887ACD">
              <w:rPr>
                <w:rFonts w:ascii="Calibri" w:hAnsi="Calibri" w:cs="Calibri"/>
                <w:sz w:val="24"/>
                <w:lang w:val="mn-MN"/>
              </w:rPr>
              <w:t xml:space="preserve"> 2020-2021 онд гэрээний мэдээллийн санг улам өргөжүүлж, орон нутгийн гэрээнүүдийг нэмж байршуулснаар 2021 оны 1</w:t>
            </w:r>
            <w:r>
              <w:rPr>
                <w:rFonts w:ascii="Calibri" w:hAnsi="Calibri" w:cs="Calibri"/>
                <w:sz w:val="24"/>
                <w:lang w:val="mn-MN"/>
              </w:rPr>
              <w:t>2 дугаар сарын байдлаар нийт 900</w:t>
            </w:r>
            <w:r w:rsidR="00887ACD">
              <w:rPr>
                <w:rFonts w:ascii="Calibri" w:hAnsi="Calibri" w:cs="Calibri"/>
                <w:sz w:val="24"/>
                <w:lang w:val="mn-MN"/>
              </w:rPr>
              <w:t xml:space="preserve"> гаруй гэрээ нийтлэгдээд байна. </w:t>
            </w:r>
          </w:p>
          <w:p w14:paraId="10338B24" w14:textId="22529CEF" w:rsidR="00887ACD" w:rsidRDefault="00887ACD" w:rsidP="00A9318A">
            <w:pPr>
              <w:autoSpaceDE w:val="0"/>
              <w:autoSpaceDN w:val="0"/>
              <w:adjustRightInd w:val="0"/>
              <w:spacing w:before="0" w:after="0"/>
              <w:rPr>
                <w:rFonts w:ascii="Calibri" w:hAnsi="Calibri" w:cs="Calibri"/>
                <w:sz w:val="24"/>
                <w:lang w:val="mn-MN"/>
              </w:rPr>
            </w:pPr>
          </w:p>
          <w:p w14:paraId="7691ED33" w14:textId="5335116D" w:rsidR="00A9318A" w:rsidRPr="00AD4B3F" w:rsidRDefault="00AD4B3F" w:rsidP="00A9318A">
            <w:pPr>
              <w:autoSpaceDE w:val="0"/>
              <w:autoSpaceDN w:val="0"/>
              <w:adjustRightInd w:val="0"/>
              <w:spacing w:before="0" w:after="0"/>
              <w:rPr>
                <w:rFonts w:ascii="Calibri" w:hAnsi="Calibri" w:cs="Calibri"/>
                <w:sz w:val="24"/>
              </w:rPr>
            </w:pPr>
            <w:r>
              <w:rPr>
                <w:rFonts w:ascii="Calibri" w:hAnsi="Calibri" w:cs="Calibri"/>
                <w:sz w:val="24"/>
                <w:lang w:val="mn-MN"/>
              </w:rPr>
              <w:t>Хүртээмжтэй хөгжил хүрээлэн</w:t>
            </w:r>
            <w:r w:rsidR="00887ACD">
              <w:rPr>
                <w:rFonts w:ascii="Calibri" w:hAnsi="Calibri" w:cs="Calibri"/>
                <w:sz w:val="24"/>
                <w:lang w:val="mn-MN"/>
              </w:rPr>
              <w:t xml:space="preserve"> ТББ-аас “Байгаль орчны үүргээ хэрэгжүүлээгүй ту сгай зөвшөөрөл эзэмшигчийн эрхийг цуцлах” хуулийн хэрэгжилтийн мониторинг хийж</w:t>
            </w:r>
            <w:r w:rsidR="001E6920">
              <w:rPr>
                <w:rFonts w:ascii="Calibri" w:hAnsi="Calibri" w:cs="Calibri"/>
                <w:sz w:val="24"/>
                <w:lang w:val="mn-MN"/>
              </w:rPr>
              <w:t>, хэлэлцүүлэг зохион байгуулав.</w:t>
            </w:r>
          </w:p>
          <w:p w14:paraId="1C045776" w14:textId="77777777" w:rsidR="00887ACD" w:rsidRPr="00AD4B3F" w:rsidRDefault="00887ACD" w:rsidP="00A9318A">
            <w:pPr>
              <w:autoSpaceDE w:val="0"/>
              <w:autoSpaceDN w:val="0"/>
              <w:adjustRightInd w:val="0"/>
              <w:spacing w:before="0" w:after="0"/>
              <w:rPr>
                <w:rFonts w:ascii="Calibri" w:hAnsi="Calibri" w:cs="Calibri"/>
                <w:sz w:val="24"/>
              </w:rPr>
            </w:pPr>
          </w:p>
          <w:p w14:paraId="3759ADFB" w14:textId="65E8938B" w:rsidR="00A9318A" w:rsidRDefault="00A9318A" w:rsidP="00A9318A">
            <w:pPr>
              <w:autoSpaceDE w:val="0"/>
              <w:autoSpaceDN w:val="0"/>
              <w:adjustRightInd w:val="0"/>
              <w:spacing w:before="0" w:after="0"/>
              <w:rPr>
                <w:rFonts w:ascii="Calibri" w:hAnsi="Calibri" w:cs="Calibri"/>
                <w:sz w:val="24"/>
                <w:lang w:val="mn-MN"/>
              </w:rPr>
            </w:pPr>
            <w:r>
              <w:rPr>
                <w:rFonts w:ascii="Calibri" w:hAnsi="Calibri" w:cs="Calibri"/>
                <w:sz w:val="24"/>
                <w:lang w:val="mn-MN"/>
              </w:rPr>
              <w:t>Их бага Баяншарга ТББ ураны асуудлаар хэвлэлийн бага хурал хийв.</w:t>
            </w:r>
            <w:r w:rsidR="00BC41CB">
              <w:rPr>
                <w:rStyle w:val="FootnoteReference"/>
                <w:rFonts w:ascii="Calibri" w:hAnsi="Calibri" w:cs="Calibri"/>
                <w:sz w:val="24"/>
                <w:lang w:val="mn-MN"/>
              </w:rPr>
              <w:footnoteReference w:id="19"/>
            </w:r>
            <w:r>
              <w:rPr>
                <w:rFonts w:ascii="Calibri" w:hAnsi="Calibri" w:cs="Calibri"/>
                <w:sz w:val="24"/>
                <w:lang w:val="mn-MN"/>
              </w:rPr>
              <w:t xml:space="preserve"> </w:t>
            </w:r>
          </w:p>
          <w:p w14:paraId="754C8C3E" w14:textId="6D97BA24" w:rsidR="00A9318A" w:rsidRDefault="00A9318A" w:rsidP="00A9318A">
            <w:pPr>
              <w:autoSpaceDE w:val="0"/>
              <w:autoSpaceDN w:val="0"/>
              <w:adjustRightInd w:val="0"/>
              <w:spacing w:before="0" w:after="0"/>
              <w:rPr>
                <w:rFonts w:ascii="Calibri" w:hAnsi="Calibri" w:cs="Calibri"/>
                <w:sz w:val="24"/>
                <w:lang w:val="mn-MN"/>
              </w:rPr>
            </w:pPr>
          </w:p>
          <w:p w14:paraId="174DE692" w14:textId="01ED04FC" w:rsidR="00A9318A" w:rsidRPr="00AA64FE" w:rsidRDefault="006E7548" w:rsidP="00A9318A">
            <w:pPr>
              <w:autoSpaceDE w:val="0"/>
              <w:autoSpaceDN w:val="0"/>
              <w:adjustRightInd w:val="0"/>
              <w:spacing w:before="0" w:after="0"/>
              <w:rPr>
                <w:rFonts w:ascii="Calibri" w:hAnsi="Calibri" w:cs="Calibri"/>
                <w:sz w:val="24"/>
              </w:rPr>
            </w:pPr>
            <w:r>
              <w:rPr>
                <w:rFonts w:ascii="Calibri" w:hAnsi="Calibri" w:cs="Calibri"/>
                <w:sz w:val="24"/>
                <w:lang w:val="mn-MN"/>
              </w:rPr>
              <w:t>Засгийн газраас а</w:t>
            </w:r>
            <w:r w:rsidR="00A9318A">
              <w:rPr>
                <w:rFonts w:ascii="Calibri" w:hAnsi="Calibri" w:cs="Calibri"/>
                <w:sz w:val="24"/>
                <w:lang w:val="mn-MN"/>
              </w:rPr>
              <w:t>шигт малтмалын тусгай зөвшөөрөлд хяналт шалгалт хийх Ажлын хэсэг байгуул</w:t>
            </w:r>
            <w:r>
              <w:rPr>
                <w:rFonts w:ascii="Calibri" w:hAnsi="Calibri" w:cs="Calibri"/>
                <w:sz w:val="24"/>
                <w:lang w:val="mn-MN"/>
              </w:rPr>
              <w:t xml:space="preserve">сантай </w:t>
            </w:r>
            <w:r w:rsidR="00A9318A">
              <w:rPr>
                <w:rFonts w:ascii="Calibri" w:hAnsi="Calibri" w:cs="Calibri"/>
                <w:sz w:val="24"/>
                <w:lang w:val="mn-MN"/>
              </w:rPr>
              <w:t>холбоотойгоор</w:t>
            </w:r>
            <w:r>
              <w:rPr>
                <w:rFonts w:ascii="Calibri" w:hAnsi="Calibri" w:cs="Calibri"/>
                <w:sz w:val="24"/>
                <w:lang w:val="mn-MN"/>
              </w:rPr>
              <w:t xml:space="preserve"> </w:t>
            </w:r>
            <w:r w:rsidR="00AA64FE">
              <w:rPr>
                <w:rFonts w:ascii="Calibri" w:hAnsi="Calibri" w:cs="Calibri"/>
                <w:sz w:val="24"/>
                <w:lang w:val="mn-MN"/>
              </w:rPr>
              <w:t xml:space="preserve">Ерөнхий сайд, холбогдох албан тушаалтнуудад </w:t>
            </w:r>
            <w:r w:rsidR="00AA64FE">
              <w:rPr>
                <w:rFonts w:ascii="Calibri" w:hAnsi="Calibri" w:cs="Calibri"/>
                <w:sz w:val="24"/>
                <w:lang w:val="mn-MN"/>
              </w:rPr>
              <w:lastRenderedPageBreak/>
              <w:t xml:space="preserve">шаардлага </w:t>
            </w:r>
            <w:r w:rsidR="00A9318A">
              <w:rPr>
                <w:rFonts w:ascii="Calibri" w:hAnsi="Calibri" w:cs="Calibri"/>
                <w:sz w:val="24"/>
                <w:lang w:val="mn-MN"/>
              </w:rPr>
              <w:t xml:space="preserve">хүргүүлж, ТАН эвслийн гишүүдийн ажиллаж буй орон нутагт гарч буй зөрчлийн мэдээлэл хүргүүлэв. </w:t>
            </w:r>
            <w:r w:rsidR="00AA64FE">
              <w:rPr>
                <w:rFonts w:ascii="Calibri" w:hAnsi="Calibri" w:cs="Calibri"/>
                <w:sz w:val="24"/>
              </w:rPr>
              <w:t>(</w:t>
            </w:r>
            <w:r w:rsidR="001E6920">
              <w:rPr>
                <w:rFonts w:ascii="Calibri" w:hAnsi="Calibri" w:cs="Calibri"/>
                <w:sz w:val="24"/>
                <w:lang w:val="mn-MN"/>
              </w:rPr>
              <w:t>Хавсралт 11</w:t>
            </w:r>
            <w:r w:rsidR="00AA64FE">
              <w:rPr>
                <w:rFonts w:ascii="Calibri" w:hAnsi="Calibri" w:cs="Calibri"/>
                <w:sz w:val="24"/>
              </w:rPr>
              <w:t>)</w:t>
            </w:r>
          </w:p>
          <w:p w14:paraId="217CA713" w14:textId="77777777" w:rsidR="00A9318A" w:rsidRDefault="00A9318A" w:rsidP="00A9318A">
            <w:pPr>
              <w:autoSpaceDE w:val="0"/>
              <w:autoSpaceDN w:val="0"/>
              <w:adjustRightInd w:val="0"/>
              <w:spacing w:before="0" w:after="0"/>
              <w:rPr>
                <w:rFonts w:ascii="Calibri" w:hAnsi="Calibri" w:cs="Calibri"/>
                <w:sz w:val="24"/>
                <w:lang w:val="mn-MN"/>
              </w:rPr>
            </w:pPr>
          </w:p>
          <w:p w14:paraId="70CCF5B4" w14:textId="613DA4F0" w:rsidR="00A9318A" w:rsidRDefault="00887ACD" w:rsidP="00A9318A">
            <w:pPr>
              <w:autoSpaceDE w:val="0"/>
              <w:autoSpaceDN w:val="0"/>
              <w:adjustRightInd w:val="0"/>
              <w:spacing w:before="0" w:after="0"/>
              <w:rPr>
                <w:rFonts w:ascii="Calibri" w:hAnsi="Calibri" w:cs="Calibri"/>
                <w:sz w:val="24"/>
                <w:lang w:val="mn-MN"/>
              </w:rPr>
            </w:pPr>
            <w:r>
              <w:rPr>
                <w:rFonts w:ascii="Calibri" w:hAnsi="Calibri" w:cs="Calibri"/>
                <w:sz w:val="24"/>
                <w:lang w:val="mn-MN"/>
              </w:rPr>
              <w:t xml:space="preserve">2019 оны 9 сард </w:t>
            </w:r>
            <w:r w:rsidR="00A9318A">
              <w:rPr>
                <w:rFonts w:ascii="Calibri" w:hAnsi="Calibri" w:cs="Calibri"/>
                <w:sz w:val="24"/>
                <w:lang w:val="mn-MN"/>
              </w:rPr>
              <w:t xml:space="preserve">Нээлттэй засаглалын түншлэлийн нээлттай хаалганы өдөрт оролцож, ОҮИТБС-ын мэдээллийг иргэдэд хүргэв. </w:t>
            </w:r>
          </w:p>
          <w:p w14:paraId="14ED64BB" w14:textId="5727E3C5" w:rsidR="00B3012E" w:rsidRDefault="00B3012E" w:rsidP="00A9318A">
            <w:pPr>
              <w:autoSpaceDE w:val="0"/>
              <w:autoSpaceDN w:val="0"/>
              <w:adjustRightInd w:val="0"/>
              <w:spacing w:before="0" w:after="0"/>
              <w:rPr>
                <w:rFonts w:ascii="Calibri" w:hAnsi="Calibri" w:cs="Calibri"/>
                <w:sz w:val="24"/>
                <w:lang w:val="mn-MN"/>
              </w:rPr>
            </w:pPr>
          </w:p>
          <w:p w14:paraId="185DFEB8" w14:textId="109F7CA1" w:rsidR="00991444" w:rsidRPr="00991444" w:rsidRDefault="00301763" w:rsidP="00A9318A">
            <w:pPr>
              <w:autoSpaceDE w:val="0"/>
              <w:autoSpaceDN w:val="0"/>
              <w:adjustRightInd w:val="0"/>
              <w:spacing w:before="0" w:after="0"/>
              <w:rPr>
                <w:rFonts w:ascii="Calibri" w:hAnsi="Calibri" w:cs="Calibri"/>
                <w:color w:val="C00000"/>
                <w:sz w:val="24"/>
                <w:lang w:val="mn-MN"/>
              </w:rPr>
            </w:pPr>
            <w:r w:rsidRPr="00991444">
              <w:rPr>
                <w:rFonts w:ascii="Calibri" w:hAnsi="Calibri" w:cs="Calibri"/>
                <w:color w:val="C00000"/>
                <w:sz w:val="24"/>
                <w:lang w:val="mn-MN"/>
              </w:rPr>
              <w:t xml:space="preserve">Эвслийн гишүүн Хил хязгааргүй алхам ТББ </w:t>
            </w:r>
            <w:r w:rsidR="00991444" w:rsidRPr="00991444">
              <w:rPr>
                <w:rFonts w:ascii="Calibri" w:hAnsi="Calibri" w:cs="Calibri"/>
                <w:color w:val="C00000"/>
                <w:sz w:val="24"/>
                <w:lang w:val="mn-MN"/>
              </w:rPr>
              <w:t>нь ОҮИТБС-ын ажлын албаын санхүүгийн дэмжлэгээр “Орон н</w:t>
            </w:r>
            <w:r w:rsidR="006B1A5A">
              <w:rPr>
                <w:rFonts w:ascii="Calibri" w:hAnsi="Calibri" w:cs="Calibri"/>
                <w:color w:val="C00000"/>
                <w:sz w:val="24"/>
                <w:lang w:val="mn-MN"/>
              </w:rPr>
              <w:t>утгийн гэрээ байгуулах үйл явц, зөвлөмж</w:t>
            </w:r>
            <w:r w:rsidR="00991444" w:rsidRPr="00991444">
              <w:rPr>
                <w:rFonts w:ascii="Calibri" w:hAnsi="Calibri" w:cs="Calibri"/>
                <w:color w:val="C00000"/>
                <w:sz w:val="24"/>
                <w:lang w:val="mn-MN"/>
              </w:rPr>
              <w:t>”  гарын авлага боловсруу</w:t>
            </w:r>
            <w:r w:rsidR="006B1A5A">
              <w:rPr>
                <w:rFonts w:ascii="Calibri" w:hAnsi="Calibri" w:cs="Calibri"/>
                <w:color w:val="C00000"/>
                <w:sz w:val="24"/>
                <w:lang w:val="mn-MN"/>
              </w:rPr>
              <w:t xml:space="preserve">лж, 500 хувь  хэвлүүлэн  түгээж, хүсэлт гаргасан орон нутагт </w:t>
            </w:r>
            <w:r w:rsidR="00991444" w:rsidRPr="00991444">
              <w:rPr>
                <w:rFonts w:ascii="Calibri" w:hAnsi="Calibri" w:cs="Calibri"/>
                <w:color w:val="C00000"/>
                <w:sz w:val="24"/>
                <w:lang w:val="mn-MN"/>
              </w:rPr>
              <w:t xml:space="preserve">сургалт зохион байгуулж байна. </w:t>
            </w:r>
          </w:p>
          <w:p w14:paraId="7B069C3E" w14:textId="77777777" w:rsidR="00991444" w:rsidRPr="00991444" w:rsidRDefault="00991444" w:rsidP="00A9318A">
            <w:pPr>
              <w:autoSpaceDE w:val="0"/>
              <w:autoSpaceDN w:val="0"/>
              <w:adjustRightInd w:val="0"/>
              <w:spacing w:before="0" w:after="0"/>
              <w:rPr>
                <w:rFonts w:ascii="Calibri" w:hAnsi="Calibri" w:cs="Calibri"/>
                <w:color w:val="C00000"/>
                <w:sz w:val="24"/>
                <w:lang w:val="mn-MN"/>
              </w:rPr>
            </w:pPr>
          </w:p>
          <w:p w14:paraId="47787D6A" w14:textId="7F37BB4A" w:rsidR="00301763" w:rsidRPr="00991444" w:rsidRDefault="00991444" w:rsidP="00A9318A">
            <w:pPr>
              <w:autoSpaceDE w:val="0"/>
              <w:autoSpaceDN w:val="0"/>
              <w:adjustRightInd w:val="0"/>
              <w:spacing w:before="0" w:after="0"/>
              <w:rPr>
                <w:rFonts w:ascii="Calibri" w:hAnsi="Calibri" w:cs="Calibri"/>
                <w:color w:val="C00000"/>
                <w:sz w:val="24"/>
                <w:lang w:val="mn-MN"/>
              </w:rPr>
            </w:pPr>
            <w:r w:rsidRPr="00991444">
              <w:rPr>
                <w:rFonts w:ascii="Calibri" w:hAnsi="Calibri" w:cs="Calibri"/>
                <w:color w:val="C00000"/>
                <w:sz w:val="24"/>
                <w:lang w:val="mn-MN"/>
              </w:rPr>
              <w:t>Эвслийн гишүүн ННФ</w:t>
            </w:r>
            <w:r w:rsidR="00B3012E" w:rsidRPr="00991444">
              <w:rPr>
                <w:rFonts w:ascii="Calibri" w:hAnsi="Calibri" w:cs="Calibri"/>
                <w:color w:val="C00000"/>
                <w:sz w:val="24"/>
                <w:lang w:val="mn-MN"/>
              </w:rPr>
              <w:t xml:space="preserve"> </w:t>
            </w:r>
            <w:r w:rsidRPr="00991444">
              <w:rPr>
                <w:rFonts w:ascii="Calibri" w:hAnsi="Calibri" w:cs="Calibri"/>
                <w:color w:val="C00000"/>
                <w:sz w:val="24"/>
                <w:lang w:val="mn-MN"/>
              </w:rPr>
              <w:t xml:space="preserve">нь ББЗХ-тэй хамтран </w:t>
            </w:r>
            <w:r w:rsidR="00B3012E" w:rsidRPr="00991444">
              <w:rPr>
                <w:rFonts w:ascii="Calibri" w:hAnsi="Calibri" w:cs="Calibri"/>
                <w:color w:val="C00000"/>
                <w:sz w:val="24"/>
                <w:lang w:val="mn-MN"/>
              </w:rPr>
              <w:t>“Орон нутгийн гэрээний агуулга, үйл явц” цахим гарын авлага боловсруулж,</w:t>
            </w:r>
            <w:r w:rsidR="00B3012E" w:rsidRPr="00991444">
              <w:rPr>
                <w:rStyle w:val="FootnoteReference"/>
                <w:rFonts w:ascii="Calibri" w:hAnsi="Calibri" w:cs="Calibri"/>
                <w:color w:val="C00000"/>
                <w:sz w:val="24"/>
                <w:lang w:val="mn-MN"/>
              </w:rPr>
              <w:footnoteReference w:id="20"/>
            </w:r>
            <w:r w:rsidR="00B3012E" w:rsidRPr="00991444">
              <w:rPr>
                <w:rFonts w:ascii="Calibri" w:hAnsi="Calibri" w:cs="Calibri"/>
                <w:color w:val="C00000"/>
                <w:sz w:val="24"/>
                <w:lang w:val="mn-MN"/>
              </w:rPr>
              <w:t xml:space="preserve"> Завхан а</w:t>
            </w:r>
            <w:r w:rsidR="001E6920" w:rsidRPr="00991444">
              <w:rPr>
                <w:rFonts w:ascii="Calibri" w:hAnsi="Calibri" w:cs="Calibri"/>
                <w:color w:val="C00000"/>
                <w:sz w:val="24"/>
                <w:lang w:val="mn-MN"/>
              </w:rPr>
              <w:t>ймагт сургалт зохион байгуулав.</w:t>
            </w:r>
            <w:r w:rsidR="001E6920" w:rsidRPr="00991444">
              <w:rPr>
                <w:rStyle w:val="FootnoteReference"/>
                <w:rFonts w:ascii="Calibri" w:hAnsi="Calibri" w:cs="Calibri"/>
                <w:color w:val="C00000"/>
                <w:sz w:val="24"/>
                <w:lang w:val="mn-MN"/>
              </w:rPr>
              <w:footnoteReference w:id="21"/>
            </w:r>
          </w:p>
          <w:p w14:paraId="41CAC350" w14:textId="77777777" w:rsidR="00301763" w:rsidRDefault="00301763" w:rsidP="00A9318A">
            <w:pPr>
              <w:autoSpaceDE w:val="0"/>
              <w:autoSpaceDN w:val="0"/>
              <w:adjustRightInd w:val="0"/>
              <w:spacing w:before="0" w:after="0"/>
              <w:rPr>
                <w:rFonts w:ascii="Calibri" w:hAnsi="Calibri" w:cs="Calibri"/>
                <w:sz w:val="24"/>
                <w:lang w:val="mn-MN"/>
              </w:rPr>
            </w:pPr>
          </w:p>
          <w:p w14:paraId="3059E89D" w14:textId="7BB766BB" w:rsidR="00B3012E" w:rsidRDefault="00301763" w:rsidP="00A9318A">
            <w:pPr>
              <w:autoSpaceDE w:val="0"/>
              <w:autoSpaceDN w:val="0"/>
              <w:adjustRightInd w:val="0"/>
              <w:spacing w:before="0" w:after="0"/>
              <w:rPr>
                <w:rFonts w:ascii="Calibri" w:hAnsi="Calibri" w:cs="Calibri"/>
                <w:sz w:val="24"/>
                <w:lang w:val="mn-MN"/>
              </w:rPr>
            </w:pPr>
            <w:r>
              <w:rPr>
                <w:rFonts w:ascii="Calibri" w:hAnsi="Calibri" w:cs="Calibri"/>
                <w:sz w:val="24"/>
                <w:lang w:val="mn-MN"/>
              </w:rPr>
              <w:t>ННФ нь т</w:t>
            </w:r>
            <w:r w:rsidR="00B3012E">
              <w:rPr>
                <w:rFonts w:ascii="Calibri" w:hAnsi="Calibri" w:cs="Calibri"/>
                <w:sz w:val="24"/>
                <w:lang w:val="mn-MN"/>
              </w:rPr>
              <w:t>эрчлэн эцсийн өмчлөгчийн бүртгэлийн хэрэгжилтэд анализ хийж</w:t>
            </w:r>
            <w:r w:rsidR="00B3012E">
              <w:rPr>
                <w:rStyle w:val="FootnoteReference"/>
                <w:rFonts w:ascii="Calibri" w:hAnsi="Calibri" w:cs="Calibri"/>
                <w:sz w:val="24"/>
                <w:lang w:val="mn-MN"/>
              </w:rPr>
              <w:footnoteReference w:id="22"/>
            </w:r>
            <w:r w:rsidR="00B3012E">
              <w:rPr>
                <w:rFonts w:ascii="Calibri" w:hAnsi="Calibri" w:cs="Calibri"/>
                <w:sz w:val="24"/>
                <w:lang w:val="mn-MN"/>
              </w:rPr>
              <w:t xml:space="preserve">, АТГ-тай хамтран хэлэлцүүлэг зохион байгуулав. </w:t>
            </w:r>
            <w:r w:rsidR="00B3012E">
              <w:rPr>
                <w:rStyle w:val="FootnoteReference"/>
                <w:rFonts w:ascii="Calibri" w:hAnsi="Calibri" w:cs="Calibri"/>
                <w:sz w:val="24"/>
                <w:lang w:val="mn-MN"/>
              </w:rPr>
              <w:footnoteReference w:id="23"/>
            </w:r>
            <w:r w:rsidR="00B3012E">
              <w:rPr>
                <w:rFonts w:ascii="Calibri" w:hAnsi="Calibri" w:cs="Calibri"/>
                <w:sz w:val="24"/>
              </w:rPr>
              <w:t xml:space="preserve"> </w:t>
            </w:r>
            <w:r w:rsidR="00B3012E">
              <w:rPr>
                <w:rFonts w:ascii="Calibri" w:hAnsi="Calibri" w:cs="Calibri"/>
                <w:sz w:val="24"/>
                <w:lang w:val="mn-MN"/>
              </w:rPr>
              <w:t>Тэрчлэн Эрдэс баялгийн салбарын ил тод байдлын тухай хуулийн төслийн хэрэгцээ, шаардлагын тандан судалгааг хийв.</w:t>
            </w:r>
            <w:r w:rsidR="00B3012E">
              <w:rPr>
                <w:rStyle w:val="FootnoteReference"/>
                <w:rFonts w:ascii="Calibri" w:hAnsi="Calibri" w:cs="Calibri"/>
                <w:sz w:val="24"/>
                <w:lang w:val="mn-MN"/>
              </w:rPr>
              <w:footnoteReference w:id="24"/>
            </w:r>
            <w:r w:rsidR="00B3012E">
              <w:rPr>
                <w:rFonts w:ascii="Calibri" w:hAnsi="Calibri" w:cs="Calibri"/>
                <w:sz w:val="24"/>
                <w:lang w:val="mn-MN"/>
              </w:rPr>
              <w:t xml:space="preserve"> </w:t>
            </w:r>
          </w:p>
          <w:p w14:paraId="595957F2" w14:textId="618DE76B" w:rsidR="006123D9" w:rsidRDefault="006123D9" w:rsidP="00A9318A">
            <w:pPr>
              <w:autoSpaceDE w:val="0"/>
              <w:autoSpaceDN w:val="0"/>
              <w:adjustRightInd w:val="0"/>
              <w:spacing w:before="0" w:after="0"/>
              <w:rPr>
                <w:rFonts w:ascii="Calibri" w:hAnsi="Calibri" w:cs="Calibri"/>
                <w:sz w:val="24"/>
                <w:lang w:val="mn-MN"/>
              </w:rPr>
            </w:pPr>
          </w:p>
          <w:p w14:paraId="1BF3E730" w14:textId="0E9AC85F" w:rsidR="006123D9" w:rsidRDefault="006123D9" w:rsidP="00A9318A">
            <w:pPr>
              <w:autoSpaceDE w:val="0"/>
              <w:autoSpaceDN w:val="0"/>
              <w:adjustRightInd w:val="0"/>
              <w:spacing w:before="0" w:after="0"/>
              <w:rPr>
                <w:rFonts w:ascii="Calibri" w:hAnsi="Calibri" w:cs="Calibri"/>
                <w:sz w:val="24"/>
                <w:lang w:val="mn-MN"/>
              </w:rPr>
            </w:pPr>
            <w:r>
              <w:rPr>
                <w:rFonts w:ascii="Calibri" w:hAnsi="Calibri" w:cs="Calibri"/>
                <w:sz w:val="24"/>
                <w:lang w:val="mn-MN"/>
              </w:rPr>
              <w:t>ННФ-аас ОҮИТБС-ын мэдээллийн сангийн өгөгдөлд тулгуурлан алтны салбарын ил тод байдал, үр өгөөжийн дүн шинжилгээний мэдээллийг олон нийтэд хүргэв.</w:t>
            </w:r>
            <w:r>
              <w:rPr>
                <w:rStyle w:val="FootnoteReference"/>
                <w:rFonts w:ascii="Calibri" w:hAnsi="Calibri" w:cs="Calibri"/>
                <w:sz w:val="24"/>
                <w:lang w:val="mn-MN"/>
              </w:rPr>
              <w:footnoteReference w:id="25"/>
            </w:r>
            <w:r>
              <w:rPr>
                <w:rFonts w:ascii="Calibri" w:hAnsi="Calibri" w:cs="Calibri"/>
                <w:sz w:val="24"/>
                <w:lang w:val="mn-MN"/>
              </w:rPr>
              <w:t xml:space="preserve"> </w:t>
            </w:r>
          </w:p>
          <w:p w14:paraId="0BFEB71B" w14:textId="611DF75E" w:rsidR="006123D9" w:rsidRDefault="006123D9" w:rsidP="00A9318A">
            <w:pPr>
              <w:autoSpaceDE w:val="0"/>
              <w:autoSpaceDN w:val="0"/>
              <w:adjustRightInd w:val="0"/>
              <w:spacing w:before="0" w:after="0"/>
              <w:rPr>
                <w:rFonts w:ascii="Calibri" w:hAnsi="Calibri" w:cs="Calibri"/>
                <w:sz w:val="24"/>
                <w:lang w:val="mn-MN"/>
              </w:rPr>
            </w:pPr>
          </w:p>
          <w:p w14:paraId="705D5CF9" w14:textId="02E6BA0F" w:rsidR="006123D9" w:rsidRPr="00CB6024" w:rsidRDefault="006123D9" w:rsidP="006123D9">
            <w:pPr>
              <w:shd w:val="clear" w:color="auto" w:fill="FFFFFF"/>
              <w:spacing w:before="0" w:after="0"/>
              <w:rPr>
                <w:rFonts w:ascii="Helvetica" w:hAnsi="Helvetica"/>
                <w:color w:val="222222"/>
                <w:sz w:val="20"/>
                <w:szCs w:val="20"/>
              </w:rPr>
            </w:pPr>
            <w:r w:rsidRPr="00CB6024">
              <w:rPr>
                <w:rFonts w:asciiTheme="minorHAnsi" w:hAnsiTheme="minorHAnsi"/>
                <w:bCs/>
                <w:color w:val="222222"/>
                <w:sz w:val="20"/>
                <w:szCs w:val="20"/>
                <w:lang w:val="mn-MN"/>
              </w:rPr>
              <w:t xml:space="preserve">Эвслийн гишүүн </w:t>
            </w:r>
            <w:proofErr w:type="spellStart"/>
            <w:r w:rsidRPr="00CB6024">
              <w:rPr>
                <w:rFonts w:ascii="Helvetica" w:hAnsi="Helvetica"/>
                <w:bCs/>
                <w:color w:val="222222"/>
                <w:sz w:val="20"/>
                <w:szCs w:val="20"/>
              </w:rPr>
              <w:t>Ил</w:t>
            </w:r>
            <w:proofErr w:type="spellEnd"/>
            <w:r w:rsidRPr="00CB6024">
              <w:rPr>
                <w:rFonts w:ascii="Helvetica" w:hAnsi="Helvetica"/>
                <w:bCs/>
                <w:color w:val="222222"/>
                <w:sz w:val="20"/>
                <w:szCs w:val="20"/>
              </w:rPr>
              <w:t xml:space="preserve"> </w:t>
            </w:r>
            <w:proofErr w:type="spellStart"/>
            <w:r w:rsidRPr="00CB6024">
              <w:rPr>
                <w:rFonts w:ascii="Helvetica" w:hAnsi="Helvetica"/>
                <w:bCs/>
                <w:color w:val="222222"/>
                <w:sz w:val="20"/>
                <w:szCs w:val="20"/>
              </w:rPr>
              <w:t>тод</w:t>
            </w:r>
            <w:proofErr w:type="spellEnd"/>
            <w:r w:rsidRPr="00CB6024">
              <w:rPr>
                <w:rFonts w:ascii="Helvetica" w:hAnsi="Helvetica"/>
                <w:bCs/>
                <w:color w:val="222222"/>
                <w:sz w:val="20"/>
                <w:szCs w:val="20"/>
              </w:rPr>
              <w:t xml:space="preserve"> </w:t>
            </w:r>
            <w:proofErr w:type="spellStart"/>
            <w:r w:rsidRPr="00CB6024">
              <w:rPr>
                <w:rFonts w:ascii="Helvetica" w:hAnsi="Helvetica"/>
                <w:bCs/>
                <w:color w:val="222222"/>
                <w:sz w:val="20"/>
                <w:szCs w:val="20"/>
              </w:rPr>
              <w:t>байдал</w:t>
            </w:r>
            <w:proofErr w:type="spellEnd"/>
            <w:r w:rsidRPr="00CB6024">
              <w:rPr>
                <w:rFonts w:ascii="Helvetica" w:hAnsi="Helvetica"/>
                <w:bCs/>
                <w:color w:val="222222"/>
                <w:sz w:val="20"/>
                <w:szCs w:val="20"/>
              </w:rPr>
              <w:t xml:space="preserve"> </w:t>
            </w:r>
            <w:proofErr w:type="spellStart"/>
            <w:r w:rsidRPr="00CB6024">
              <w:rPr>
                <w:rFonts w:ascii="Helvetica" w:hAnsi="Helvetica"/>
                <w:bCs/>
                <w:color w:val="222222"/>
                <w:sz w:val="20"/>
                <w:szCs w:val="20"/>
              </w:rPr>
              <w:t>сан</w:t>
            </w:r>
            <w:proofErr w:type="spellEnd"/>
            <w:r w:rsidRPr="00CB6024">
              <w:rPr>
                <w:rFonts w:ascii="Helvetica" w:hAnsi="Helvetica"/>
                <w:bCs/>
                <w:color w:val="222222"/>
                <w:sz w:val="20"/>
                <w:szCs w:val="20"/>
              </w:rPr>
              <w:t xml:space="preserve"> ТББ</w:t>
            </w:r>
            <w:r w:rsidRPr="00CB6024">
              <w:rPr>
                <w:rFonts w:asciiTheme="minorHAnsi" w:hAnsiTheme="minorHAnsi"/>
                <w:bCs/>
                <w:color w:val="222222"/>
                <w:sz w:val="20"/>
                <w:szCs w:val="20"/>
                <w:lang w:val="mn-MN"/>
              </w:rPr>
              <w:t xml:space="preserve"> нь </w:t>
            </w:r>
            <w:r w:rsidRPr="00CB6024">
              <w:rPr>
                <w:rFonts w:ascii="Helvetica" w:hAnsi="Helvetica"/>
                <w:color w:val="222222"/>
                <w:sz w:val="20"/>
                <w:szCs w:val="20"/>
              </w:rPr>
              <w:t>ОҮИТБС-</w:t>
            </w:r>
            <w:proofErr w:type="spellStart"/>
            <w:r w:rsidRPr="00CB6024">
              <w:rPr>
                <w:rFonts w:ascii="Helvetica" w:hAnsi="Helvetica"/>
                <w:color w:val="222222"/>
                <w:sz w:val="20"/>
                <w:szCs w:val="20"/>
              </w:rPr>
              <w:t>ын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жилийн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тайланд</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орсон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өгөгдөл</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мэдээллийг</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ашиглаж</w:t>
            </w:r>
            <w:proofErr w:type="spellEnd"/>
            <w:r w:rsidRPr="00CB6024">
              <w:rPr>
                <w:rFonts w:asciiTheme="minorHAnsi" w:hAnsiTheme="minorHAnsi"/>
                <w:color w:val="222222"/>
                <w:sz w:val="20"/>
                <w:szCs w:val="20"/>
                <w:lang w:val="mn-MN"/>
              </w:rPr>
              <w:t xml:space="preserve">, </w:t>
            </w:r>
            <w:r w:rsidRPr="00CB6024">
              <w:rPr>
                <w:rFonts w:ascii="Helvetica" w:hAnsi="Helvetica"/>
                <w:color w:val="222222"/>
                <w:sz w:val="20"/>
                <w:szCs w:val="20"/>
              </w:rPr>
              <w:t xml:space="preserve"> </w:t>
            </w:r>
            <w:hyperlink r:id="rId13" w:tgtFrame="_blank" w:history="1">
              <w:r w:rsidRPr="00CB6024">
                <w:rPr>
                  <w:rStyle w:val="Hyperlink"/>
                  <w:rFonts w:ascii="Helvetica" w:hAnsi="Helvetica"/>
                  <w:color w:val="1155CC"/>
                  <w:sz w:val="20"/>
                  <w:szCs w:val="20"/>
                </w:rPr>
                <w:t>iltodsan.wordpress.com/san/mining/</w:t>
              </w:r>
            </w:hyperlink>
            <w:r w:rsidRPr="00CB6024">
              <w:rPr>
                <w:rFonts w:asciiTheme="minorHAnsi" w:hAnsiTheme="minorHAnsi"/>
                <w:color w:val="222222"/>
                <w:sz w:val="20"/>
                <w:szCs w:val="20"/>
                <w:lang w:val="mn-MN"/>
              </w:rPr>
              <w:t xml:space="preserve"> </w:t>
            </w:r>
            <w:proofErr w:type="spellStart"/>
            <w:r w:rsidRPr="00CB6024">
              <w:rPr>
                <w:rFonts w:ascii="Helvetica" w:hAnsi="Helvetica"/>
                <w:color w:val="222222"/>
                <w:sz w:val="20"/>
                <w:szCs w:val="20"/>
              </w:rPr>
              <w:t>олборлох</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салбарын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компаниудын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ашиг</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хүртэгч</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эздийн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цахим</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мэдээллийн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санг</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бүрдүүлэн</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ажиллаж</w:t>
            </w:r>
            <w:proofErr w:type="spellEnd"/>
            <w:r w:rsidRPr="00CB6024">
              <w:rPr>
                <w:rFonts w:ascii="Helvetica" w:hAnsi="Helvetica"/>
                <w:color w:val="222222"/>
                <w:sz w:val="20"/>
                <w:szCs w:val="20"/>
              </w:rPr>
              <w:t xml:space="preserve">  </w:t>
            </w:r>
            <w:proofErr w:type="spellStart"/>
            <w:r w:rsidRPr="00CB6024">
              <w:rPr>
                <w:rFonts w:ascii="Helvetica" w:hAnsi="Helvetica"/>
                <w:color w:val="222222"/>
                <w:sz w:val="20"/>
                <w:szCs w:val="20"/>
              </w:rPr>
              <w:t>байна</w:t>
            </w:r>
            <w:proofErr w:type="spellEnd"/>
            <w:r w:rsidRPr="00CB6024">
              <w:rPr>
                <w:rFonts w:ascii="Helvetica" w:hAnsi="Helvetica"/>
                <w:color w:val="222222"/>
                <w:sz w:val="20"/>
                <w:szCs w:val="20"/>
              </w:rPr>
              <w:t>. </w:t>
            </w:r>
          </w:p>
          <w:p w14:paraId="55A7ADE9" w14:textId="3DC6B5E6" w:rsidR="006123D9" w:rsidRDefault="006123D9" w:rsidP="00A9318A">
            <w:pPr>
              <w:autoSpaceDE w:val="0"/>
              <w:autoSpaceDN w:val="0"/>
              <w:adjustRightInd w:val="0"/>
              <w:spacing w:before="0" w:after="0"/>
              <w:rPr>
                <w:rFonts w:ascii="Calibri" w:hAnsi="Calibri" w:cs="Calibri"/>
                <w:sz w:val="24"/>
              </w:rPr>
            </w:pPr>
          </w:p>
          <w:p w14:paraId="0B3CFB05" w14:textId="7B27B13D" w:rsidR="00CB6024" w:rsidRDefault="00CB6024" w:rsidP="00A9318A">
            <w:pPr>
              <w:autoSpaceDE w:val="0"/>
              <w:autoSpaceDN w:val="0"/>
              <w:adjustRightInd w:val="0"/>
              <w:spacing w:before="0" w:after="0"/>
              <w:rPr>
                <w:rFonts w:asciiTheme="minorHAnsi" w:hAnsiTheme="minorHAnsi"/>
                <w:color w:val="222222"/>
                <w:sz w:val="20"/>
                <w:szCs w:val="20"/>
                <w:shd w:val="clear" w:color="auto" w:fill="FFFFFF"/>
                <w:lang w:val="mn-MN"/>
              </w:rPr>
            </w:pPr>
            <w:r>
              <w:rPr>
                <w:rFonts w:ascii="Calibri" w:hAnsi="Calibri" w:cs="Calibri"/>
                <w:sz w:val="24"/>
                <w:lang w:val="mn-MN"/>
              </w:rPr>
              <w:t xml:space="preserve">Эвслийн гишүүн Захиргааны шинэ санаачилгы ТББ нь </w:t>
            </w:r>
            <w:proofErr w:type="spellStart"/>
            <w:r>
              <w:rPr>
                <w:rFonts w:ascii="Helvetica" w:hAnsi="Helvetica"/>
                <w:color w:val="222222"/>
                <w:sz w:val="20"/>
                <w:szCs w:val="20"/>
                <w:shd w:val="clear" w:color="auto" w:fill="FFFFFF"/>
              </w:rPr>
              <w:t>Сэлэнгэ</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аймгийн</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Ерөө</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суманд</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сургалт</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мониторинг</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хийж</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ажиллахдаа</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тус</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суманд</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алт</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олборлодог</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компаниудын</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мэдээллийг</w:t>
            </w:r>
            <w:proofErr w:type="spellEnd"/>
            <w:r>
              <w:rPr>
                <w:rFonts w:asciiTheme="minorHAnsi" w:hAnsiTheme="minorHAnsi"/>
                <w:color w:val="222222"/>
                <w:sz w:val="20"/>
                <w:szCs w:val="20"/>
                <w:shd w:val="clear" w:color="auto" w:fill="FFFFFF"/>
                <w:lang w:val="mn-MN"/>
              </w:rPr>
              <w:t xml:space="preserve"> ОҮИТБС-ын т</w:t>
            </w:r>
            <w:proofErr w:type="spellStart"/>
            <w:r>
              <w:rPr>
                <w:rFonts w:ascii="Helvetica" w:hAnsi="Helvetica"/>
                <w:color w:val="222222"/>
                <w:sz w:val="20"/>
                <w:szCs w:val="20"/>
                <w:shd w:val="clear" w:color="auto" w:fill="FFFFFF"/>
              </w:rPr>
              <w:t>айлангаас</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авч</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танилцуул</w:t>
            </w:r>
            <w:proofErr w:type="spellEnd"/>
            <w:r>
              <w:rPr>
                <w:rFonts w:asciiTheme="minorHAnsi" w:hAnsiTheme="minorHAnsi"/>
                <w:color w:val="222222"/>
                <w:sz w:val="20"/>
                <w:szCs w:val="20"/>
                <w:shd w:val="clear" w:color="auto" w:fill="FFFFFF"/>
                <w:lang w:val="mn-MN"/>
              </w:rPr>
              <w:t xml:space="preserve">даг. </w:t>
            </w:r>
          </w:p>
          <w:p w14:paraId="07BDC50D" w14:textId="23AD7361" w:rsidR="00CB6024" w:rsidRPr="00D778CE" w:rsidRDefault="00CB6024" w:rsidP="00A9318A">
            <w:pPr>
              <w:autoSpaceDE w:val="0"/>
              <w:autoSpaceDN w:val="0"/>
              <w:adjustRightInd w:val="0"/>
              <w:spacing w:before="0" w:after="0"/>
              <w:rPr>
                <w:rFonts w:asciiTheme="minorHAnsi" w:hAnsiTheme="minorHAnsi"/>
                <w:color w:val="222222"/>
                <w:sz w:val="20"/>
                <w:szCs w:val="20"/>
                <w:shd w:val="clear" w:color="auto" w:fill="FFFFFF"/>
                <w:lang w:val="mn-MN"/>
              </w:rPr>
            </w:pPr>
          </w:p>
          <w:p w14:paraId="305F84E7" w14:textId="7A7AA979" w:rsidR="00CB6024" w:rsidRPr="00CB6024" w:rsidRDefault="00CB6024" w:rsidP="00CB6024">
            <w:pPr>
              <w:shd w:val="clear" w:color="auto" w:fill="FFFFFF"/>
              <w:spacing w:before="0" w:after="0"/>
              <w:rPr>
                <w:rFonts w:ascii="Helvetica" w:eastAsia="Times New Roman" w:hAnsi="Helvetica" w:cs="Times New Roman"/>
                <w:color w:val="222222"/>
                <w:sz w:val="20"/>
                <w:szCs w:val="20"/>
                <w:lang w:val="mn-MN" w:eastAsia="mn-MN"/>
              </w:rPr>
            </w:pPr>
            <w:r w:rsidRPr="00D778CE">
              <w:rPr>
                <w:rFonts w:asciiTheme="minorHAnsi" w:eastAsia="Times New Roman" w:hAnsiTheme="minorHAnsi" w:cs="Times New Roman"/>
                <w:bCs/>
                <w:color w:val="222222"/>
                <w:sz w:val="20"/>
                <w:szCs w:val="20"/>
                <w:lang w:val="mn-MN" w:eastAsia="mn-MN"/>
              </w:rPr>
              <w:t xml:space="preserve">Эвслийн гишүүн </w:t>
            </w:r>
            <w:r w:rsidRPr="00CB6024">
              <w:rPr>
                <w:rFonts w:ascii="Helvetica" w:eastAsia="Times New Roman" w:hAnsi="Helvetica" w:cs="Times New Roman"/>
                <w:bCs/>
                <w:color w:val="222222"/>
                <w:sz w:val="20"/>
                <w:szCs w:val="20"/>
                <w:lang w:val="mn-MN" w:eastAsia="mn-MN"/>
              </w:rPr>
              <w:t>"Ховдын толь" ТББ</w:t>
            </w:r>
            <w:r w:rsidRPr="00D778CE">
              <w:rPr>
                <w:rFonts w:asciiTheme="minorHAnsi" w:eastAsia="Times New Roman" w:hAnsiTheme="minorHAnsi" w:cs="Times New Roman"/>
                <w:bCs/>
                <w:color w:val="222222"/>
                <w:sz w:val="20"/>
                <w:szCs w:val="20"/>
                <w:lang w:val="mn-MN" w:eastAsia="mn-MN"/>
              </w:rPr>
              <w:t xml:space="preserve"> нь </w:t>
            </w:r>
            <w:r w:rsidRPr="00CB6024">
              <w:rPr>
                <w:rFonts w:ascii="Helvetica" w:eastAsia="Times New Roman" w:hAnsi="Helvetica" w:cs="Times New Roman"/>
                <w:color w:val="222222"/>
                <w:sz w:val="20"/>
                <w:szCs w:val="20"/>
                <w:lang w:val="mn-MN" w:eastAsia="mn-MN"/>
              </w:rPr>
              <w:t>Ховд аймгийн ОҮИТБС-ын дэд зөвлөлийн ажлын төлөвлөгөөг боловсруулах, хэрэгжүүлэх</w:t>
            </w:r>
            <w:r w:rsidRPr="00D778CE">
              <w:rPr>
                <w:rFonts w:asciiTheme="minorHAnsi" w:eastAsia="Times New Roman" w:hAnsiTheme="minorHAnsi" w:cs="Times New Roman"/>
                <w:color w:val="222222"/>
                <w:sz w:val="20"/>
                <w:szCs w:val="20"/>
                <w:lang w:val="mn-MN" w:eastAsia="mn-MN"/>
              </w:rPr>
              <w:t xml:space="preserve">эд оролцохдоо </w:t>
            </w:r>
            <w:r w:rsidRPr="00CB6024">
              <w:rPr>
                <w:rFonts w:ascii="Helvetica" w:eastAsia="Times New Roman" w:hAnsi="Helvetica" w:cs="Times New Roman"/>
                <w:color w:val="222222"/>
                <w:sz w:val="20"/>
                <w:szCs w:val="20"/>
                <w:lang w:val="mn-MN" w:eastAsia="mn-MN"/>
              </w:rPr>
              <w:t>ОҮИТБС-н тайлангаас Ховд аймгийн нутагт дэвсгэрт тусгай зөвшөөрөл эзэмшдэг уул уурхайн компаниудын үйл ажиллагаатай холбоотой өгөгдөл, мэдээлэлд дүн шинжилгээ хийсний үндсэн дээр тодорхой сана</w:t>
            </w:r>
            <w:r w:rsidRPr="00D778CE">
              <w:rPr>
                <w:rFonts w:ascii="Helvetica" w:eastAsia="Times New Roman" w:hAnsi="Helvetica" w:cs="Times New Roman"/>
                <w:color w:val="222222"/>
                <w:sz w:val="20"/>
                <w:szCs w:val="20"/>
                <w:lang w:val="mn-MN" w:eastAsia="mn-MN"/>
              </w:rPr>
              <w:t>л дэвшүүлэн ажиллаж</w:t>
            </w:r>
            <w:r w:rsidRPr="00CB6024">
              <w:rPr>
                <w:rFonts w:ascii="Helvetica" w:eastAsia="Times New Roman" w:hAnsi="Helvetica" w:cs="Times New Roman"/>
                <w:color w:val="222222"/>
                <w:sz w:val="20"/>
                <w:szCs w:val="20"/>
                <w:lang w:val="mn-MN" w:eastAsia="mn-MN"/>
              </w:rPr>
              <w:t xml:space="preserve"> байна.</w:t>
            </w:r>
          </w:p>
          <w:p w14:paraId="50300A3B" w14:textId="3EE76E23" w:rsidR="00CB6024" w:rsidRDefault="00CB6024" w:rsidP="00A9318A">
            <w:pPr>
              <w:autoSpaceDE w:val="0"/>
              <w:autoSpaceDN w:val="0"/>
              <w:adjustRightInd w:val="0"/>
              <w:spacing w:before="0" w:after="0"/>
              <w:rPr>
                <w:rFonts w:ascii="Calibri" w:hAnsi="Calibri" w:cs="Calibri"/>
                <w:sz w:val="24"/>
                <w:lang w:val="mn-MN"/>
              </w:rPr>
            </w:pPr>
          </w:p>
          <w:p w14:paraId="1E750477" w14:textId="5BFD6DAC" w:rsidR="00D778CE" w:rsidRPr="001E6920" w:rsidRDefault="00301763" w:rsidP="00301763">
            <w:pPr>
              <w:spacing w:before="0" w:after="200"/>
              <w:contextualSpacing/>
              <w:jc w:val="both"/>
              <w:rPr>
                <w:rFonts w:ascii="Calibri" w:eastAsia="Calibri" w:hAnsi="Calibri" w:cs="Times New Roman"/>
                <w:sz w:val="24"/>
              </w:rPr>
            </w:pPr>
            <w:r>
              <w:rPr>
                <w:rFonts w:ascii="Calibri" w:eastAsia="Calibri" w:hAnsi="Calibri" w:cs="Times New Roman"/>
                <w:sz w:val="24"/>
                <w:lang w:val="mn-MN"/>
              </w:rPr>
              <w:t xml:space="preserve">Эвслийн гишүүн Хил хязгааргүй алхам ТББ нь </w:t>
            </w:r>
            <w:r w:rsidR="00D778CE" w:rsidRPr="00661ED2">
              <w:rPr>
                <w:rFonts w:ascii="Calibri" w:eastAsia="Calibri" w:hAnsi="Calibri" w:cs="Times New Roman"/>
                <w:sz w:val="24"/>
                <w:lang w:val="mn-MN"/>
              </w:rPr>
              <w:t xml:space="preserve">ОҮИТБС-түүний шаардлага, МУ-д хэрхэн хэрэгжиж байгаа, нээлттэй болгосон мэдээллийг хэрхэн ашиглах талаар говийн бүсийн 4 аймгийн </w:t>
            </w:r>
            <w:r>
              <w:rPr>
                <w:rFonts w:ascii="Calibri" w:eastAsia="Calibri" w:hAnsi="Calibri" w:cs="Times New Roman"/>
                <w:sz w:val="24"/>
                <w:lang w:val="mn-MN"/>
              </w:rPr>
              <w:t xml:space="preserve">12  сумын </w:t>
            </w:r>
            <w:r>
              <w:rPr>
                <w:rFonts w:ascii="Calibri" w:eastAsia="Calibri" w:hAnsi="Calibri" w:cs="Times New Roman"/>
                <w:sz w:val="24"/>
              </w:rPr>
              <w:t>(</w:t>
            </w:r>
            <w:r w:rsidR="00D778CE" w:rsidRPr="00661ED2">
              <w:rPr>
                <w:rFonts w:ascii="Calibri" w:eastAsia="Calibri" w:hAnsi="Calibri" w:cs="Times New Roman"/>
                <w:sz w:val="24"/>
                <w:lang w:val="mn-MN"/>
              </w:rPr>
              <w:t>Д</w:t>
            </w:r>
            <w:r>
              <w:rPr>
                <w:rFonts w:ascii="Calibri" w:eastAsia="Calibri" w:hAnsi="Calibri" w:cs="Times New Roman"/>
                <w:sz w:val="24"/>
                <w:lang w:val="mn-MN"/>
              </w:rPr>
              <w:t xml:space="preserve">орноговь аймгийн </w:t>
            </w:r>
            <w:r w:rsidR="00D778CE" w:rsidRPr="00661ED2">
              <w:rPr>
                <w:rFonts w:ascii="Calibri" w:eastAsia="Calibri" w:hAnsi="Calibri" w:cs="Times New Roman"/>
                <w:sz w:val="24"/>
                <w:lang w:val="mn-MN"/>
              </w:rPr>
              <w:t>Айраг, Даланжаргалан, Хатанбулаг, Иххэт</w:t>
            </w:r>
            <w:r>
              <w:rPr>
                <w:rFonts w:ascii="Calibri" w:eastAsia="Calibri" w:hAnsi="Calibri" w:cs="Times New Roman"/>
                <w:sz w:val="24"/>
                <w:lang w:val="mn-MN"/>
              </w:rPr>
              <w:t xml:space="preserve"> сумууд</w:t>
            </w:r>
            <w:r w:rsidR="00D778CE" w:rsidRPr="00661ED2">
              <w:rPr>
                <w:rFonts w:ascii="Calibri" w:eastAsia="Calibri" w:hAnsi="Calibri" w:cs="Times New Roman"/>
                <w:sz w:val="24"/>
              </w:rPr>
              <w:t xml:space="preserve">; </w:t>
            </w:r>
            <w:r w:rsidR="00D778CE" w:rsidRPr="00661ED2">
              <w:rPr>
                <w:rFonts w:ascii="Calibri" w:eastAsia="Calibri" w:hAnsi="Calibri" w:cs="Times New Roman"/>
                <w:sz w:val="24"/>
                <w:lang w:val="mn-MN"/>
              </w:rPr>
              <w:t>Д</w:t>
            </w:r>
            <w:r>
              <w:rPr>
                <w:rFonts w:ascii="Calibri" w:eastAsia="Calibri" w:hAnsi="Calibri" w:cs="Times New Roman"/>
                <w:sz w:val="24"/>
                <w:lang w:val="mn-MN"/>
              </w:rPr>
              <w:t xml:space="preserve">ундговь аймгийн </w:t>
            </w:r>
            <w:r w:rsidR="00D778CE" w:rsidRPr="00661ED2">
              <w:rPr>
                <w:rFonts w:ascii="Calibri" w:eastAsia="Calibri" w:hAnsi="Calibri" w:cs="Times New Roman"/>
                <w:sz w:val="24"/>
                <w:lang w:val="mn-MN"/>
              </w:rPr>
              <w:t>Өлзийт, Хулд, Луус, Баянжаргалан</w:t>
            </w:r>
            <w:r>
              <w:rPr>
                <w:rFonts w:ascii="Calibri" w:eastAsia="Calibri" w:hAnsi="Calibri" w:cs="Times New Roman"/>
                <w:sz w:val="24"/>
                <w:lang w:val="mn-MN"/>
              </w:rPr>
              <w:t xml:space="preserve"> с умууд</w:t>
            </w:r>
            <w:r w:rsidR="00D778CE" w:rsidRPr="00661ED2">
              <w:rPr>
                <w:rFonts w:ascii="Calibri" w:eastAsia="Calibri" w:hAnsi="Calibri" w:cs="Times New Roman"/>
                <w:sz w:val="24"/>
              </w:rPr>
              <w:t xml:space="preserve">; </w:t>
            </w:r>
            <w:r w:rsidR="00D778CE" w:rsidRPr="00661ED2">
              <w:rPr>
                <w:rFonts w:ascii="Calibri" w:eastAsia="Calibri" w:hAnsi="Calibri" w:cs="Times New Roman"/>
                <w:sz w:val="24"/>
                <w:lang w:val="mn-MN"/>
              </w:rPr>
              <w:t>Г</w:t>
            </w:r>
            <w:r>
              <w:rPr>
                <w:rFonts w:ascii="Calibri" w:eastAsia="Calibri" w:hAnsi="Calibri" w:cs="Times New Roman"/>
                <w:sz w:val="24"/>
                <w:lang w:val="mn-MN"/>
              </w:rPr>
              <w:t xml:space="preserve">овьсүмбэр аймгийн </w:t>
            </w:r>
            <w:r w:rsidR="00D778CE" w:rsidRPr="00661ED2">
              <w:rPr>
                <w:rFonts w:ascii="Calibri" w:eastAsia="Calibri" w:hAnsi="Calibri" w:cs="Times New Roman"/>
                <w:sz w:val="24"/>
                <w:lang w:val="mn-MN"/>
              </w:rPr>
              <w:t>Шивээговь, Сүмбэр</w:t>
            </w:r>
            <w:r>
              <w:rPr>
                <w:rFonts w:ascii="Calibri" w:eastAsia="Calibri" w:hAnsi="Calibri" w:cs="Times New Roman"/>
                <w:sz w:val="24"/>
                <w:lang w:val="mn-MN"/>
              </w:rPr>
              <w:t xml:space="preserve"> судуу, Өмнөговь аймгийн </w:t>
            </w:r>
            <w:r w:rsidR="00D778CE" w:rsidRPr="00661ED2">
              <w:rPr>
                <w:rFonts w:ascii="Calibri" w:eastAsia="Calibri" w:hAnsi="Calibri" w:cs="Times New Roman"/>
                <w:sz w:val="24"/>
                <w:lang w:val="mn-MN"/>
              </w:rPr>
              <w:t>Цогтцэций, Ханбогд</w:t>
            </w:r>
            <w:r>
              <w:rPr>
                <w:rFonts w:ascii="Calibri" w:eastAsia="Calibri" w:hAnsi="Calibri" w:cs="Times New Roman"/>
                <w:sz w:val="24"/>
              </w:rPr>
              <w:t>)</w:t>
            </w:r>
            <w:r>
              <w:rPr>
                <w:rFonts w:ascii="Calibri" w:eastAsia="Calibri" w:hAnsi="Calibri" w:cs="Times New Roman"/>
                <w:sz w:val="24"/>
                <w:lang w:val="mn-MN"/>
              </w:rPr>
              <w:t xml:space="preserve"> нийт и</w:t>
            </w:r>
            <w:r w:rsidR="00D778CE" w:rsidRPr="00661ED2">
              <w:rPr>
                <w:rFonts w:ascii="Calibri" w:eastAsia="Calibri" w:hAnsi="Calibri" w:cs="Times New Roman"/>
                <w:sz w:val="24"/>
                <w:lang w:val="mn-MN"/>
              </w:rPr>
              <w:t>ргэд</w:t>
            </w:r>
            <w:r>
              <w:rPr>
                <w:rFonts w:ascii="Calibri" w:eastAsia="Calibri" w:hAnsi="Calibri" w:cs="Times New Roman"/>
                <w:sz w:val="24"/>
                <w:lang w:val="mn-MN"/>
              </w:rPr>
              <w:t xml:space="preserve"> болон </w:t>
            </w:r>
            <w:r w:rsidR="00D778CE" w:rsidRPr="00661ED2">
              <w:rPr>
                <w:rFonts w:ascii="Calibri" w:eastAsia="Calibri" w:hAnsi="Calibri" w:cs="Times New Roman"/>
                <w:sz w:val="24"/>
                <w:lang w:val="mn-MN"/>
              </w:rPr>
              <w:t>уул уурхайн төслийн</w:t>
            </w:r>
            <w:r>
              <w:rPr>
                <w:rFonts w:ascii="Calibri" w:eastAsia="Calibri" w:hAnsi="Calibri" w:cs="Times New Roman"/>
                <w:sz w:val="24"/>
                <w:lang w:val="mn-MN"/>
              </w:rPr>
              <w:t xml:space="preserve"> нөлөөллийн бүсийн иргэд</w:t>
            </w:r>
            <w:r w:rsidR="00D778CE" w:rsidRPr="00661ED2">
              <w:rPr>
                <w:rFonts w:ascii="Calibri" w:eastAsia="Calibri" w:hAnsi="Calibri" w:cs="Times New Roman"/>
                <w:sz w:val="24"/>
                <w:lang w:val="mn-MN"/>
              </w:rPr>
              <w:t>, ИТХ-ын төлөөлөгч</w:t>
            </w:r>
            <w:r>
              <w:rPr>
                <w:rFonts w:ascii="Calibri" w:eastAsia="Calibri" w:hAnsi="Calibri" w:cs="Times New Roman"/>
                <w:sz w:val="24"/>
                <w:lang w:val="mn-MN"/>
              </w:rPr>
              <w:t xml:space="preserve">өд </w:t>
            </w:r>
            <w:r w:rsidR="00D778CE" w:rsidRPr="00661ED2">
              <w:rPr>
                <w:rFonts w:ascii="Calibri" w:eastAsia="Calibri" w:hAnsi="Calibri" w:cs="Times New Roman"/>
                <w:sz w:val="24"/>
                <w:lang w:val="mn-MN"/>
              </w:rPr>
              <w:t xml:space="preserve">нийт 3 удаагийн давтамжтай </w:t>
            </w:r>
            <w:r>
              <w:rPr>
                <w:rFonts w:ascii="Calibri" w:eastAsia="Calibri" w:hAnsi="Calibri" w:cs="Times New Roman"/>
                <w:sz w:val="24"/>
                <w:lang w:val="mn-MN"/>
              </w:rPr>
              <w:t xml:space="preserve">сургалт, хэлэлцүүлэг хийж, </w:t>
            </w:r>
            <w:r w:rsidR="00D778CE" w:rsidRPr="00661ED2">
              <w:rPr>
                <w:rFonts w:ascii="Calibri" w:eastAsia="Calibri" w:hAnsi="Calibri" w:cs="Times New Roman"/>
                <w:sz w:val="24"/>
                <w:lang w:val="mn-MN"/>
              </w:rPr>
              <w:t>нийт  600 гаран иргэдэд мэдээлэл өгсөн байна. Эдгээрээс 54,8 хувь</w:t>
            </w:r>
            <w:r>
              <w:rPr>
                <w:rFonts w:ascii="Calibri" w:eastAsia="Calibri" w:hAnsi="Calibri" w:cs="Times New Roman"/>
                <w:sz w:val="24"/>
                <w:lang w:val="mn-MN"/>
              </w:rPr>
              <w:t xml:space="preserve"> нь эмэгтэйчүүд, 36,7 хувь нь эр</w:t>
            </w:r>
            <w:r w:rsidR="00D778CE" w:rsidRPr="00661ED2">
              <w:rPr>
                <w:rFonts w:ascii="Calibri" w:eastAsia="Calibri" w:hAnsi="Calibri" w:cs="Times New Roman"/>
                <w:sz w:val="24"/>
                <w:lang w:val="mn-MN"/>
              </w:rPr>
              <w:t xml:space="preserve">эгтэйчүүд байсан. </w:t>
            </w:r>
            <w:r w:rsidR="001E6920">
              <w:rPr>
                <w:rFonts w:ascii="Calibri" w:eastAsia="Calibri" w:hAnsi="Calibri" w:cs="Times New Roman"/>
                <w:sz w:val="24"/>
              </w:rPr>
              <w:t>(</w:t>
            </w:r>
            <w:r w:rsidR="001E6920">
              <w:rPr>
                <w:rFonts w:ascii="Calibri" w:eastAsia="Calibri" w:hAnsi="Calibri" w:cs="Times New Roman"/>
                <w:sz w:val="24"/>
                <w:lang w:val="mn-MN"/>
              </w:rPr>
              <w:t>Хавсралт 12</w:t>
            </w:r>
            <w:r w:rsidR="001E6920">
              <w:rPr>
                <w:rFonts w:ascii="Calibri" w:eastAsia="Calibri" w:hAnsi="Calibri" w:cs="Times New Roman"/>
                <w:sz w:val="24"/>
              </w:rPr>
              <w:t>)</w:t>
            </w:r>
          </w:p>
          <w:p w14:paraId="002E3B9C" w14:textId="77777777" w:rsidR="00301763" w:rsidRDefault="00301763" w:rsidP="00301763">
            <w:pPr>
              <w:spacing w:before="0" w:after="200"/>
              <w:contextualSpacing/>
              <w:jc w:val="both"/>
              <w:rPr>
                <w:rFonts w:ascii="Calibri" w:eastAsia="Calibri" w:hAnsi="Calibri" w:cs="Times New Roman"/>
                <w:sz w:val="24"/>
                <w:lang w:val="mn-MN"/>
              </w:rPr>
            </w:pPr>
          </w:p>
          <w:p w14:paraId="0A38FDD5" w14:textId="4C0557B7" w:rsidR="00D778CE" w:rsidRPr="00661ED2" w:rsidRDefault="00301763" w:rsidP="00301763">
            <w:pPr>
              <w:spacing w:before="0" w:after="200"/>
              <w:contextualSpacing/>
              <w:jc w:val="both"/>
              <w:rPr>
                <w:rFonts w:ascii="Calibri" w:eastAsia="Calibri" w:hAnsi="Calibri" w:cs="Times New Roman"/>
                <w:sz w:val="24"/>
                <w:lang w:val="mn-MN"/>
              </w:rPr>
            </w:pPr>
            <w:r>
              <w:rPr>
                <w:rFonts w:ascii="Calibri" w:eastAsia="Calibri" w:hAnsi="Calibri" w:cs="Times New Roman"/>
                <w:sz w:val="24"/>
                <w:lang w:val="mn-MN"/>
              </w:rPr>
              <w:t xml:space="preserve">Хил хязгааргүй алхам ТББ нь ОҮИТБС-ын Үндэсний зөвлөл, Ажлын хэсгийн  </w:t>
            </w:r>
            <w:r w:rsidR="00D778CE" w:rsidRPr="00661ED2">
              <w:rPr>
                <w:rFonts w:ascii="Calibri" w:eastAsia="Calibri" w:hAnsi="Calibri" w:cs="Times New Roman"/>
                <w:sz w:val="24"/>
                <w:lang w:val="mn-MN"/>
              </w:rPr>
              <w:t>гишүүний хувьд ОҮИТБ</w:t>
            </w:r>
            <w:r>
              <w:rPr>
                <w:rFonts w:ascii="Calibri" w:eastAsia="Calibri" w:hAnsi="Calibri" w:cs="Times New Roman"/>
                <w:sz w:val="24"/>
                <w:lang w:val="mn-MN"/>
              </w:rPr>
              <w:t xml:space="preserve">С-ын тайлангийн нэмэлт 3 маягтууд </w:t>
            </w:r>
            <w:r>
              <w:rPr>
                <w:rFonts w:ascii="Calibri" w:eastAsia="Calibri" w:hAnsi="Calibri" w:cs="Times New Roman"/>
                <w:sz w:val="24"/>
              </w:rPr>
              <w:t>(</w:t>
            </w:r>
            <w:r>
              <w:rPr>
                <w:rFonts w:ascii="Calibri" w:eastAsia="Calibri" w:hAnsi="Calibri" w:cs="Times New Roman"/>
                <w:sz w:val="24"/>
                <w:lang w:val="mn-MN"/>
              </w:rPr>
              <w:t>Н</w:t>
            </w:r>
            <w:r w:rsidR="00D778CE" w:rsidRPr="00661ED2">
              <w:rPr>
                <w:rFonts w:ascii="Calibri" w:eastAsia="Calibri" w:hAnsi="Calibri" w:cs="Times New Roman"/>
                <w:sz w:val="24"/>
                <w:lang w:val="mn-MN"/>
              </w:rPr>
              <w:t>өлөөлийн бүсийн иргэдийн мэдээ тайл</w:t>
            </w:r>
            <w:r>
              <w:rPr>
                <w:rFonts w:ascii="Calibri" w:eastAsia="Calibri" w:hAnsi="Calibri" w:cs="Times New Roman"/>
                <w:sz w:val="24"/>
                <w:lang w:val="mn-MN"/>
              </w:rPr>
              <w:t>ан гаргах маягт,  Б</w:t>
            </w:r>
            <w:r w:rsidR="00D778CE" w:rsidRPr="00661ED2">
              <w:rPr>
                <w:rFonts w:ascii="Calibri" w:eastAsia="Calibri" w:hAnsi="Calibri" w:cs="Times New Roman"/>
                <w:sz w:val="24"/>
                <w:lang w:val="mn-MN"/>
              </w:rPr>
              <w:t>аяжуулах үйлдвэрийн төсөл хэрэгжүүлэгч</w:t>
            </w:r>
            <w:r>
              <w:rPr>
                <w:rFonts w:ascii="Calibri" w:eastAsia="Calibri" w:hAnsi="Calibri" w:cs="Times New Roman"/>
                <w:sz w:val="24"/>
                <w:lang w:val="mn-MN"/>
              </w:rPr>
              <w:t>ийн мэдээ тайлан гаргах маягт, Х</w:t>
            </w:r>
            <w:r w:rsidR="00D778CE" w:rsidRPr="00661ED2">
              <w:rPr>
                <w:rFonts w:ascii="Calibri" w:eastAsia="Calibri" w:hAnsi="Calibri" w:cs="Times New Roman"/>
                <w:sz w:val="24"/>
                <w:lang w:val="mn-MN"/>
              </w:rPr>
              <w:t>имийн бодисын хэрэглээ, аюултай хог ха</w:t>
            </w:r>
            <w:r>
              <w:rPr>
                <w:rFonts w:ascii="Calibri" w:eastAsia="Calibri" w:hAnsi="Calibri" w:cs="Times New Roman"/>
                <w:sz w:val="24"/>
                <w:lang w:val="mn-MN"/>
              </w:rPr>
              <w:t>ягдлын мэдээ тайлан гаргах маягт</w:t>
            </w:r>
            <w:r>
              <w:rPr>
                <w:rFonts w:ascii="Calibri" w:eastAsia="Calibri" w:hAnsi="Calibri" w:cs="Times New Roman"/>
                <w:sz w:val="24"/>
              </w:rPr>
              <w:t>)</w:t>
            </w:r>
            <w:r>
              <w:rPr>
                <w:rFonts w:ascii="Calibri" w:eastAsia="Calibri" w:hAnsi="Calibri" w:cs="Times New Roman"/>
                <w:sz w:val="24"/>
                <w:lang w:val="mn-MN"/>
              </w:rPr>
              <w:t>-ыг боловсруулав. Маягт, тэдгээрийг бөглөх зааврыг</w:t>
            </w:r>
            <w:r w:rsidR="00D778CE" w:rsidRPr="00661ED2">
              <w:rPr>
                <w:rFonts w:ascii="Calibri" w:eastAsia="Calibri" w:hAnsi="Calibri" w:cs="Times New Roman"/>
                <w:sz w:val="24"/>
                <w:lang w:val="mn-MN"/>
              </w:rPr>
              <w:t xml:space="preserve"> Ажлын албатай хамтран Ү</w:t>
            </w:r>
            <w:r>
              <w:rPr>
                <w:rFonts w:ascii="Calibri" w:eastAsia="Calibri" w:hAnsi="Calibri" w:cs="Times New Roman"/>
                <w:sz w:val="24"/>
                <w:lang w:val="mn-MN"/>
              </w:rPr>
              <w:t>ндэсний статистикийн хорооний Мэ</w:t>
            </w:r>
            <w:r w:rsidR="00D778CE" w:rsidRPr="00661ED2">
              <w:rPr>
                <w:rFonts w:ascii="Calibri" w:eastAsia="Calibri" w:hAnsi="Calibri" w:cs="Times New Roman"/>
                <w:sz w:val="24"/>
                <w:lang w:val="mn-MN"/>
              </w:rPr>
              <w:t>ргэжлийн хуралд танилцуулж</w:t>
            </w:r>
            <w:r>
              <w:rPr>
                <w:rFonts w:ascii="Calibri" w:eastAsia="Calibri" w:hAnsi="Calibri" w:cs="Times New Roman"/>
                <w:sz w:val="24"/>
                <w:lang w:val="mn-MN"/>
              </w:rPr>
              <w:t xml:space="preserve">, </w:t>
            </w:r>
            <w:r w:rsidR="00D778CE">
              <w:rPr>
                <w:rFonts w:ascii="Calibri" w:eastAsia="Calibri" w:hAnsi="Calibri" w:cs="Times New Roman"/>
                <w:sz w:val="24"/>
                <w:lang w:val="mn-MN"/>
              </w:rPr>
              <w:t>УУХҮЯ-ны сайдын</w:t>
            </w:r>
            <w:r w:rsidR="00D778CE" w:rsidRPr="00661ED2">
              <w:rPr>
                <w:rFonts w:ascii="Calibri" w:eastAsia="Calibri" w:hAnsi="Calibri" w:cs="Times New Roman"/>
                <w:sz w:val="24"/>
                <w:lang w:val="mn-MN"/>
              </w:rPr>
              <w:t xml:space="preserve"> тушаалаар ба</w:t>
            </w:r>
            <w:r w:rsidR="00D778CE">
              <w:rPr>
                <w:rFonts w:ascii="Calibri" w:eastAsia="Calibri" w:hAnsi="Calibri" w:cs="Times New Roman"/>
                <w:sz w:val="24"/>
                <w:lang w:val="mn-MN"/>
              </w:rPr>
              <w:t>тл</w:t>
            </w:r>
            <w:r>
              <w:rPr>
                <w:rFonts w:ascii="Calibri" w:eastAsia="Calibri" w:hAnsi="Calibri" w:cs="Times New Roman"/>
                <w:sz w:val="24"/>
                <w:lang w:val="mn-MN"/>
              </w:rPr>
              <w:t>уулжээ.</w:t>
            </w:r>
            <w:r w:rsidR="00D778CE" w:rsidRPr="00661ED2">
              <w:rPr>
                <w:rFonts w:ascii="Calibri" w:eastAsia="Calibri" w:hAnsi="Calibri" w:cs="Times New Roman"/>
                <w:sz w:val="24"/>
                <w:lang w:val="mn-MN"/>
              </w:rPr>
              <w:t xml:space="preserve"> </w:t>
            </w:r>
            <w:r w:rsidR="00507E3B">
              <w:rPr>
                <w:rFonts w:ascii="Calibri" w:eastAsia="Calibri" w:hAnsi="Calibri" w:cs="Times New Roman"/>
                <w:sz w:val="24"/>
              </w:rPr>
              <w:t>(</w:t>
            </w:r>
            <w:r w:rsidR="00507E3B">
              <w:rPr>
                <w:rFonts w:ascii="Calibri" w:eastAsia="Calibri" w:hAnsi="Calibri" w:cs="Times New Roman"/>
                <w:sz w:val="24"/>
                <w:lang w:val="mn-MN"/>
              </w:rPr>
              <w:t>Хавсралт 12</w:t>
            </w:r>
            <w:r w:rsidR="00507E3B">
              <w:rPr>
                <w:rFonts w:ascii="Calibri" w:eastAsia="Calibri" w:hAnsi="Calibri" w:cs="Times New Roman"/>
                <w:sz w:val="24"/>
              </w:rPr>
              <w:t xml:space="preserve">) </w:t>
            </w:r>
          </w:p>
          <w:p w14:paraId="3F6804AB" w14:textId="2FFBF343" w:rsidR="009C5B2D" w:rsidRDefault="009C5B2D" w:rsidP="00A9318A">
            <w:pPr>
              <w:autoSpaceDE w:val="0"/>
              <w:autoSpaceDN w:val="0"/>
              <w:adjustRightInd w:val="0"/>
              <w:spacing w:before="0" w:after="0"/>
              <w:rPr>
                <w:rFonts w:ascii="Calibri" w:hAnsi="Calibri" w:cs="Calibri"/>
                <w:sz w:val="24"/>
                <w:lang w:val="mn-MN"/>
              </w:rPr>
            </w:pPr>
          </w:p>
          <w:p w14:paraId="200A5F37" w14:textId="5B7778C8" w:rsidR="00364F31" w:rsidRPr="00001BCB" w:rsidRDefault="006E7548" w:rsidP="00001BCB">
            <w:pPr>
              <w:shd w:val="clear" w:color="auto" w:fill="FFD966" w:themeFill="accent4" w:themeFillTint="99"/>
              <w:autoSpaceDE w:val="0"/>
              <w:autoSpaceDN w:val="0"/>
              <w:adjustRightInd w:val="0"/>
              <w:spacing w:before="0" w:after="0"/>
              <w:rPr>
                <w:rFonts w:ascii="Calibri" w:hAnsi="Calibri" w:cs="Calibri"/>
                <w:b/>
                <w:sz w:val="24"/>
                <w:lang w:val="mn-MN"/>
              </w:rPr>
            </w:pPr>
            <w:r>
              <w:rPr>
                <w:rFonts w:ascii="Calibri" w:hAnsi="Calibri" w:cs="Calibri"/>
                <w:b/>
                <w:sz w:val="24"/>
                <w:lang w:val="mn-MN"/>
              </w:rPr>
              <w:t xml:space="preserve">ТАН эвсэл, түүний гишүүдээс </w:t>
            </w:r>
            <w:r w:rsidR="00001BCB" w:rsidRPr="00001BCB">
              <w:rPr>
                <w:rFonts w:ascii="Calibri" w:hAnsi="Calibri" w:cs="Calibri"/>
                <w:b/>
                <w:sz w:val="24"/>
                <w:lang w:val="mn-MN"/>
              </w:rPr>
              <w:t>2020 он</w:t>
            </w:r>
            <w:r>
              <w:rPr>
                <w:rFonts w:ascii="Calibri" w:hAnsi="Calibri" w:cs="Calibri"/>
                <w:b/>
                <w:sz w:val="24"/>
                <w:lang w:val="mn-MN"/>
              </w:rPr>
              <w:t>д хэрэгжүүлсэн үйл ажиллагаа</w:t>
            </w:r>
          </w:p>
          <w:p w14:paraId="0EF3BF3F" w14:textId="7AA71DF3" w:rsidR="000734FF" w:rsidRDefault="00364F31" w:rsidP="000734FF">
            <w:pPr>
              <w:autoSpaceDE w:val="0"/>
              <w:autoSpaceDN w:val="0"/>
              <w:adjustRightInd w:val="0"/>
              <w:spacing w:before="0" w:after="0"/>
              <w:rPr>
                <w:rFonts w:ascii="Calibri" w:hAnsi="Calibri" w:cs="Calibri"/>
                <w:sz w:val="24"/>
                <w:lang w:val="mn-MN"/>
              </w:rPr>
            </w:pPr>
            <w:r>
              <w:rPr>
                <w:rFonts w:ascii="Calibri" w:hAnsi="Calibri" w:cs="Calibri"/>
                <w:sz w:val="24"/>
                <w:lang w:val="mn-MN"/>
              </w:rPr>
              <w:t xml:space="preserve">  </w:t>
            </w:r>
          </w:p>
          <w:p w14:paraId="7834F400" w14:textId="753EA86C" w:rsidR="00001BCB" w:rsidRDefault="006E7548" w:rsidP="000734FF">
            <w:pPr>
              <w:autoSpaceDE w:val="0"/>
              <w:autoSpaceDN w:val="0"/>
              <w:adjustRightInd w:val="0"/>
              <w:spacing w:before="0" w:after="0"/>
            </w:pPr>
            <w:r>
              <w:rPr>
                <w:lang w:val="mn-MN"/>
              </w:rPr>
              <w:t xml:space="preserve">ТАН эвсэл нь </w:t>
            </w:r>
            <w:r w:rsidR="00137524">
              <w:fldChar w:fldCharType="begin"/>
            </w:r>
            <w:r w:rsidR="00137524">
              <w:instrText xml:space="preserve"> HYPERLINK "http://www.miningwatch.mn" </w:instrText>
            </w:r>
            <w:r w:rsidR="00137524">
              <w:fldChar w:fldCharType="separate"/>
            </w:r>
            <w:r w:rsidR="00001BCB" w:rsidRPr="002A76B7">
              <w:rPr>
                <w:rStyle w:val="Hyperlink"/>
              </w:rPr>
              <w:t>www.miningwatch.mn</w:t>
            </w:r>
            <w:r w:rsidR="00137524">
              <w:rPr>
                <w:rStyle w:val="Hyperlink"/>
              </w:rPr>
              <w:fldChar w:fldCharType="end"/>
            </w:r>
            <w:r w:rsidR="00001BCB">
              <w:t xml:space="preserve">  </w:t>
            </w:r>
            <w:proofErr w:type="spellStart"/>
            <w:r w:rsidR="00001BCB">
              <w:t>уул</w:t>
            </w:r>
            <w:proofErr w:type="spellEnd"/>
            <w:r w:rsidR="00001BCB">
              <w:t xml:space="preserve"> </w:t>
            </w:r>
            <w:proofErr w:type="spellStart"/>
            <w:r w:rsidR="00001BCB">
              <w:t>уурхайн</w:t>
            </w:r>
            <w:proofErr w:type="spellEnd"/>
            <w:r>
              <w:rPr>
                <w:lang w:val="mn-MN"/>
              </w:rPr>
              <w:t xml:space="preserve"> мэдээлэл, </w:t>
            </w:r>
            <w:r w:rsidR="00001BCB">
              <w:t xml:space="preserve"> </w:t>
            </w:r>
            <w:proofErr w:type="spellStart"/>
            <w:r w:rsidR="00001BCB">
              <w:t>з</w:t>
            </w:r>
            <w:r w:rsidR="00001BCB">
              <w:rPr>
                <w:rFonts w:ascii="Calibri" w:hAnsi="Calibri" w:cs="Calibri"/>
              </w:rPr>
              <w:t>ө</w:t>
            </w:r>
            <w:r w:rsidR="00001BCB">
              <w:rPr>
                <w:rFonts w:cs="Franklin Gothic Book"/>
              </w:rPr>
              <w:t>рч</w:t>
            </w:r>
            <w:proofErr w:type="spellEnd"/>
            <w:r>
              <w:rPr>
                <w:rFonts w:cs="Franklin Gothic Book"/>
                <w:lang w:val="mn-MN"/>
              </w:rPr>
              <w:t>лийн бүртгэлийн цахим хуудас хөгжүүлэв. Э</w:t>
            </w:r>
            <w:proofErr w:type="spellStart"/>
            <w:r w:rsidR="00001BCB">
              <w:rPr>
                <w:rFonts w:cs="Franklin Gothic Book"/>
              </w:rPr>
              <w:t>нэх</w:t>
            </w:r>
            <w:r w:rsidR="00001BCB">
              <w:rPr>
                <w:rFonts w:ascii="Calibri" w:hAnsi="Calibri" w:cs="Calibri"/>
              </w:rPr>
              <w:t>үү</w:t>
            </w:r>
            <w:proofErr w:type="spellEnd"/>
            <w:r w:rsidR="00001BCB">
              <w:t xml:space="preserve"> </w:t>
            </w:r>
            <w:proofErr w:type="spellStart"/>
            <w:r w:rsidR="00001BCB">
              <w:rPr>
                <w:rFonts w:cs="Franklin Gothic Book"/>
              </w:rPr>
              <w:t>цахим</w:t>
            </w:r>
            <w:proofErr w:type="spellEnd"/>
            <w:r w:rsidR="00001BCB">
              <w:t xml:space="preserve"> </w:t>
            </w:r>
            <w:proofErr w:type="spellStart"/>
            <w:r w:rsidR="00001BCB">
              <w:rPr>
                <w:rFonts w:cs="Franklin Gothic Book"/>
              </w:rPr>
              <w:t>хуудсаар</w:t>
            </w:r>
            <w:proofErr w:type="spellEnd"/>
            <w:r w:rsidR="00001BCB">
              <w:t xml:space="preserve"> </w:t>
            </w:r>
            <w:proofErr w:type="spellStart"/>
            <w:r w:rsidR="00001BCB">
              <w:rPr>
                <w:rFonts w:cs="Franklin Gothic Book"/>
              </w:rPr>
              <w:t>дамжуулан</w:t>
            </w:r>
            <w:proofErr w:type="spellEnd"/>
            <w:r w:rsidR="00001BCB">
              <w:t xml:space="preserve"> </w:t>
            </w:r>
            <w:proofErr w:type="spellStart"/>
            <w:r w:rsidR="00001BCB">
              <w:t>орон</w:t>
            </w:r>
            <w:proofErr w:type="spellEnd"/>
            <w:r w:rsidR="00001BCB">
              <w:t xml:space="preserve"> </w:t>
            </w:r>
            <w:proofErr w:type="spellStart"/>
            <w:r w:rsidR="00001BCB">
              <w:t>нутагт</w:t>
            </w:r>
            <w:proofErr w:type="spellEnd"/>
            <w:r>
              <w:rPr>
                <w:lang w:val="mn-MN"/>
              </w:rPr>
              <w:t xml:space="preserve"> гаруй буй уул уурхайн зөрчлийн мэдээллийг иргэдээс авч, бүртгэлжүүлэх юм. Тэрчлэн иргэдэд арга зүйн болон хууль эрх зүйн зөвлөгөө өгч, зөрчлийг ш</w:t>
            </w:r>
            <w:r w:rsidR="00507E3B">
              <w:rPr>
                <w:lang w:val="mn-MN"/>
              </w:rPr>
              <w:t>ийдвэрлүүлэх, эрхээ хамгаалахад</w:t>
            </w:r>
            <w:r>
              <w:rPr>
                <w:lang w:val="mn-MN"/>
              </w:rPr>
              <w:t xml:space="preserve"> дэмжлэг үзүүлэх юм. </w:t>
            </w:r>
          </w:p>
          <w:p w14:paraId="0C042DB1" w14:textId="44B05325" w:rsidR="00001BCB" w:rsidRDefault="00001BCB" w:rsidP="000734FF">
            <w:pPr>
              <w:autoSpaceDE w:val="0"/>
              <w:autoSpaceDN w:val="0"/>
              <w:adjustRightInd w:val="0"/>
              <w:spacing w:before="0" w:after="0"/>
            </w:pPr>
          </w:p>
          <w:p w14:paraId="27A8933D" w14:textId="12ECF634" w:rsidR="00D627DF" w:rsidRDefault="006E7548" w:rsidP="000734FF">
            <w:pPr>
              <w:autoSpaceDE w:val="0"/>
              <w:autoSpaceDN w:val="0"/>
              <w:adjustRightInd w:val="0"/>
              <w:spacing w:before="0" w:after="0"/>
              <w:rPr>
                <w:lang w:val="mn-MN"/>
              </w:rPr>
            </w:pPr>
            <w:r>
              <w:rPr>
                <w:lang w:val="mn-MN"/>
              </w:rPr>
              <w:t xml:space="preserve">ТАН эвсэл нь </w:t>
            </w:r>
            <w:r w:rsidR="00001BCB">
              <w:t xml:space="preserve"> </w:t>
            </w:r>
            <w:proofErr w:type="spellStart"/>
            <w:r w:rsidR="00001BCB">
              <w:rPr>
                <w:rFonts w:cs="Franklin Gothic Book"/>
              </w:rPr>
              <w:t>Уул</w:t>
            </w:r>
            <w:proofErr w:type="spellEnd"/>
            <w:r w:rsidR="00001BCB">
              <w:t xml:space="preserve"> </w:t>
            </w:r>
            <w:proofErr w:type="spellStart"/>
            <w:r w:rsidR="00001BCB">
              <w:rPr>
                <w:rFonts w:cs="Franklin Gothic Book"/>
              </w:rPr>
              <w:t>уурхай</w:t>
            </w:r>
            <w:proofErr w:type="spellEnd"/>
            <w:r w:rsidR="00001BCB">
              <w:t xml:space="preserve">, </w:t>
            </w:r>
            <w:proofErr w:type="spellStart"/>
            <w:r w:rsidR="00001BCB">
              <w:rPr>
                <w:rFonts w:cs="Franklin Gothic Book"/>
              </w:rPr>
              <w:t>х</w:t>
            </w:r>
            <w:r w:rsidR="00001BCB">
              <w:rPr>
                <w:rFonts w:ascii="Calibri" w:hAnsi="Calibri" w:cs="Calibri"/>
              </w:rPr>
              <w:t>ү</w:t>
            </w:r>
            <w:r w:rsidR="00001BCB">
              <w:rPr>
                <w:rFonts w:cs="Franklin Gothic Book"/>
              </w:rPr>
              <w:t>нд</w:t>
            </w:r>
            <w:proofErr w:type="spellEnd"/>
            <w:r w:rsidR="00001BCB">
              <w:t xml:space="preserve"> </w:t>
            </w:r>
            <w:proofErr w:type="spellStart"/>
            <w:r w:rsidR="00001BCB">
              <w:rPr>
                <w:rFonts w:ascii="Calibri" w:hAnsi="Calibri" w:cs="Calibri"/>
              </w:rPr>
              <w:t>ү</w:t>
            </w:r>
            <w:r w:rsidR="00001BCB">
              <w:rPr>
                <w:rFonts w:cs="Franklin Gothic Book"/>
              </w:rPr>
              <w:t>йлдвэрийн</w:t>
            </w:r>
            <w:proofErr w:type="spellEnd"/>
            <w:r w:rsidR="00001BCB">
              <w:t xml:space="preserve"> </w:t>
            </w:r>
            <w:proofErr w:type="spellStart"/>
            <w:r w:rsidR="00001BCB">
              <w:t>яам</w:t>
            </w:r>
            <w:proofErr w:type="spellEnd"/>
            <w:r w:rsidR="00001BCB">
              <w:t xml:space="preserve"> (УУХ</w:t>
            </w:r>
            <w:r w:rsidR="00001BCB">
              <w:rPr>
                <w:rFonts w:ascii="Calibri" w:hAnsi="Calibri" w:cs="Calibri"/>
              </w:rPr>
              <w:t>Ү</w:t>
            </w:r>
            <w:r w:rsidR="00001BCB">
              <w:rPr>
                <w:rFonts w:cs="Franklin Gothic Book"/>
              </w:rPr>
              <w:t>Я</w:t>
            </w:r>
            <w:r w:rsidR="00001BCB">
              <w:t xml:space="preserve">), </w:t>
            </w:r>
            <w:r w:rsidR="00001BCB">
              <w:rPr>
                <w:rFonts w:cs="Franklin Gothic Book"/>
              </w:rPr>
              <w:t>О</w:t>
            </w:r>
            <w:r w:rsidR="00001BCB">
              <w:rPr>
                <w:rFonts w:ascii="Calibri" w:hAnsi="Calibri" w:cs="Calibri"/>
              </w:rPr>
              <w:t>Ү</w:t>
            </w:r>
            <w:r w:rsidR="00001BCB">
              <w:rPr>
                <w:rFonts w:cs="Franklin Gothic Book"/>
              </w:rPr>
              <w:t>ИТБС</w:t>
            </w:r>
            <w:r w:rsidR="00001BCB">
              <w:t>-</w:t>
            </w:r>
            <w:proofErr w:type="spellStart"/>
            <w:r w:rsidR="00001BCB">
              <w:rPr>
                <w:rFonts w:cs="Franklin Gothic Book"/>
              </w:rPr>
              <w:t>ын</w:t>
            </w:r>
            <w:proofErr w:type="spellEnd"/>
            <w:r w:rsidR="00001BCB">
              <w:t xml:space="preserve"> </w:t>
            </w:r>
            <w:proofErr w:type="spellStart"/>
            <w:r w:rsidR="00001BCB">
              <w:rPr>
                <w:rFonts w:cs="Franklin Gothic Book"/>
              </w:rPr>
              <w:t>Ажлын</w:t>
            </w:r>
            <w:proofErr w:type="spellEnd"/>
            <w:r w:rsidR="00001BCB">
              <w:t xml:space="preserve"> </w:t>
            </w:r>
            <w:proofErr w:type="spellStart"/>
            <w:r w:rsidR="00001BCB">
              <w:rPr>
                <w:rFonts w:cs="Franklin Gothic Book"/>
              </w:rPr>
              <w:t>албатай</w:t>
            </w:r>
            <w:proofErr w:type="spellEnd"/>
            <w:r w:rsidR="00001BCB">
              <w:t xml:space="preserve"> </w:t>
            </w:r>
            <w:proofErr w:type="spellStart"/>
            <w:r w:rsidR="00001BCB">
              <w:t>хамтран</w:t>
            </w:r>
            <w:proofErr w:type="spellEnd"/>
            <w:r w:rsidR="00001BCB">
              <w:t xml:space="preserve"> </w:t>
            </w:r>
            <w:r>
              <w:rPr>
                <w:lang w:val="mn-MN"/>
              </w:rPr>
              <w:t xml:space="preserve">Эрдэс баялгийн ил тод байдлын тухай </w:t>
            </w:r>
            <w:proofErr w:type="spellStart"/>
            <w:r w:rsidR="00001BCB">
              <w:t>хуулийн</w:t>
            </w:r>
            <w:proofErr w:type="spellEnd"/>
            <w:r w:rsidR="00001BCB">
              <w:t xml:space="preserve"> </w:t>
            </w:r>
            <w:proofErr w:type="spellStart"/>
            <w:r w:rsidR="00001BCB">
              <w:t>т</w:t>
            </w:r>
            <w:r w:rsidR="00001BCB">
              <w:rPr>
                <w:rFonts w:ascii="Calibri" w:hAnsi="Calibri" w:cs="Calibri"/>
              </w:rPr>
              <w:t>ө</w:t>
            </w:r>
            <w:r w:rsidR="00001BCB">
              <w:rPr>
                <w:rFonts w:cs="Franklin Gothic Book"/>
              </w:rPr>
              <w:t>слийг</w:t>
            </w:r>
            <w:proofErr w:type="spellEnd"/>
            <w:r w:rsidR="00001BCB">
              <w:t xml:space="preserve"> </w:t>
            </w:r>
            <w:proofErr w:type="spellStart"/>
            <w:r w:rsidR="00001BCB">
              <w:rPr>
                <w:rFonts w:cs="Franklin Gothic Book"/>
              </w:rPr>
              <w:t>иргэний</w:t>
            </w:r>
            <w:proofErr w:type="spellEnd"/>
            <w:r w:rsidR="00001BCB">
              <w:t xml:space="preserve"> </w:t>
            </w:r>
            <w:proofErr w:type="spellStart"/>
            <w:r w:rsidR="00001BCB">
              <w:rPr>
                <w:rFonts w:cs="Franklin Gothic Book"/>
              </w:rPr>
              <w:t>нийгмийн</w:t>
            </w:r>
            <w:proofErr w:type="spellEnd"/>
            <w:r w:rsidR="00001BCB">
              <w:t xml:space="preserve"> </w:t>
            </w:r>
            <w:proofErr w:type="spellStart"/>
            <w:r w:rsidR="00001BCB">
              <w:t>байгууллагуудад</w:t>
            </w:r>
            <w:proofErr w:type="spellEnd"/>
            <w:r w:rsidR="00001BCB">
              <w:t xml:space="preserve"> </w:t>
            </w:r>
            <w:proofErr w:type="spellStart"/>
            <w:r w:rsidR="00001BCB">
              <w:t>танилцуулж</w:t>
            </w:r>
            <w:proofErr w:type="spellEnd"/>
            <w:r w:rsidR="00001BCB">
              <w:t xml:space="preserve">, </w:t>
            </w:r>
            <w:proofErr w:type="spellStart"/>
            <w:r w:rsidR="00001BCB">
              <w:t>санал</w:t>
            </w:r>
            <w:proofErr w:type="spellEnd"/>
            <w:r w:rsidR="00001BCB">
              <w:t xml:space="preserve"> </w:t>
            </w:r>
            <w:proofErr w:type="spellStart"/>
            <w:r w:rsidR="00001BCB">
              <w:t>ш</w:t>
            </w:r>
            <w:r w:rsidR="00001BCB">
              <w:rPr>
                <w:rFonts w:ascii="Calibri" w:hAnsi="Calibri" w:cs="Calibri"/>
              </w:rPr>
              <w:t>үү</w:t>
            </w:r>
            <w:r w:rsidR="00001BCB">
              <w:rPr>
                <w:rFonts w:cs="Franklin Gothic Book"/>
              </w:rPr>
              <w:t>мж</w:t>
            </w:r>
            <w:proofErr w:type="spellEnd"/>
            <w:r w:rsidR="00001BCB">
              <w:t xml:space="preserve"> </w:t>
            </w:r>
            <w:proofErr w:type="spellStart"/>
            <w:r w:rsidR="00001BCB">
              <w:rPr>
                <w:rFonts w:cs="Franklin Gothic Book"/>
              </w:rPr>
              <w:t>авах</w:t>
            </w:r>
            <w:proofErr w:type="spellEnd"/>
            <w:r w:rsidR="00001BCB">
              <w:t xml:space="preserve"> </w:t>
            </w:r>
            <w:proofErr w:type="spellStart"/>
            <w:r w:rsidR="00001BCB">
              <w:t>уулзалт</w:t>
            </w:r>
            <w:proofErr w:type="spellEnd"/>
            <w:r w:rsidR="00001BCB">
              <w:t xml:space="preserve"> </w:t>
            </w:r>
            <w:proofErr w:type="spellStart"/>
            <w:r w:rsidR="00001BCB">
              <w:t>хэлэлц</w:t>
            </w:r>
            <w:r w:rsidR="00001BCB">
              <w:rPr>
                <w:rFonts w:ascii="Calibri" w:hAnsi="Calibri" w:cs="Calibri"/>
              </w:rPr>
              <w:t>үү</w:t>
            </w:r>
            <w:r w:rsidR="00001BCB">
              <w:rPr>
                <w:rFonts w:cs="Franklin Gothic Book"/>
              </w:rPr>
              <w:t>л</w:t>
            </w:r>
            <w:proofErr w:type="spellEnd"/>
            <w:r>
              <w:rPr>
                <w:rFonts w:cs="Franklin Gothic Book"/>
                <w:lang w:val="mn-MN"/>
              </w:rPr>
              <w:t xml:space="preserve">эг </w:t>
            </w:r>
            <w:proofErr w:type="spellStart"/>
            <w:r w:rsidR="00001BCB">
              <w:rPr>
                <w:rFonts w:cs="Franklin Gothic Book"/>
              </w:rPr>
              <w:t>зохион</w:t>
            </w:r>
            <w:proofErr w:type="spellEnd"/>
            <w:r w:rsidR="00001BCB">
              <w:t xml:space="preserve"> </w:t>
            </w:r>
            <w:proofErr w:type="spellStart"/>
            <w:r w:rsidR="00001BCB">
              <w:rPr>
                <w:rFonts w:cs="Franklin Gothic Book"/>
              </w:rPr>
              <w:t>байгуулла</w:t>
            </w:r>
            <w:r w:rsidR="00001BCB">
              <w:t>а</w:t>
            </w:r>
            <w:proofErr w:type="spellEnd"/>
            <w:r w:rsidR="00D21B4B">
              <w:rPr>
                <w:lang w:val="mn-MN"/>
              </w:rPr>
              <w:t xml:space="preserve">. </w:t>
            </w:r>
            <w:r w:rsidR="00D627DF">
              <w:rPr>
                <w:rStyle w:val="FootnoteReference"/>
                <w:lang w:val="mn-MN"/>
              </w:rPr>
              <w:footnoteReference w:id="26"/>
            </w:r>
          </w:p>
          <w:p w14:paraId="02095E81" w14:textId="77777777" w:rsidR="00D627DF" w:rsidRDefault="00D627DF" w:rsidP="000734FF">
            <w:pPr>
              <w:autoSpaceDE w:val="0"/>
              <w:autoSpaceDN w:val="0"/>
              <w:adjustRightInd w:val="0"/>
              <w:spacing w:before="0" w:after="0"/>
              <w:rPr>
                <w:lang w:val="mn-MN"/>
              </w:rPr>
            </w:pPr>
          </w:p>
          <w:p w14:paraId="36EC6154" w14:textId="4A9CE734" w:rsidR="00001BCB" w:rsidRDefault="0053743D" w:rsidP="000734FF">
            <w:pPr>
              <w:autoSpaceDE w:val="0"/>
              <w:autoSpaceDN w:val="0"/>
              <w:adjustRightInd w:val="0"/>
              <w:spacing w:before="0" w:after="0"/>
            </w:pPr>
            <w:r>
              <w:rPr>
                <w:lang w:val="mn-MN"/>
              </w:rPr>
              <w:t xml:space="preserve">ННФ-аас санхүүгийн Санхүүгийн зохицуулах хороотой </w:t>
            </w:r>
            <w:proofErr w:type="spellStart"/>
            <w:r w:rsidR="00001BCB">
              <w:t>хамтран</w:t>
            </w:r>
            <w:proofErr w:type="spellEnd"/>
            <w:r w:rsidR="00001BCB">
              <w:t xml:space="preserve"> </w:t>
            </w:r>
            <w:proofErr w:type="spellStart"/>
            <w:r w:rsidR="00001BCB">
              <w:rPr>
                <w:rFonts w:cs="Franklin Gothic Book"/>
              </w:rPr>
              <w:t>хувьцаат</w:t>
            </w:r>
            <w:proofErr w:type="spellEnd"/>
            <w:r w:rsidR="00001BCB">
              <w:t xml:space="preserve"> </w:t>
            </w:r>
            <w:proofErr w:type="spellStart"/>
            <w:r w:rsidR="00001BCB">
              <w:rPr>
                <w:rFonts w:cs="Franklin Gothic Book"/>
              </w:rPr>
              <w:t>компаниудын</w:t>
            </w:r>
            <w:proofErr w:type="spellEnd"/>
            <w:r w:rsidR="00001BCB">
              <w:t xml:space="preserve"> </w:t>
            </w:r>
            <w:proofErr w:type="spellStart"/>
            <w:r w:rsidR="00001BCB">
              <w:rPr>
                <w:rFonts w:cs="Franklin Gothic Book"/>
              </w:rPr>
              <w:t>эцсийн</w:t>
            </w:r>
            <w:proofErr w:type="spellEnd"/>
            <w:r w:rsidR="00001BCB">
              <w:t xml:space="preserve"> </w:t>
            </w:r>
            <w:proofErr w:type="spellStart"/>
            <w:r w:rsidR="00001BCB">
              <w:rPr>
                <w:rFonts w:ascii="Calibri" w:hAnsi="Calibri" w:cs="Calibri"/>
              </w:rPr>
              <w:t>ө</w:t>
            </w:r>
            <w:r w:rsidR="00001BCB">
              <w:rPr>
                <w:rFonts w:cs="Franklin Gothic Book"/>
              </w:rPr>
              <w:t>мчл</w:t>
            </w:r>
            <w:r w:rsidR="00001BCB">
              <w:rPr>
                <w:rFonts w:ascii="Calibri" w:hAnsi="Calibri" w:cs="Calibri"/>
              </w:rPr>
              <w:t>ө</w:t>
            </w:r>
            <w:r w:rsidR="00001BCB">
              <w:rPr>
                <w:rFonts w:cs="Franklin Gothic Book"/>
              </w:rPr>
              <w:t>гчийг</w:t>
            </w:r>
            <w:proofErr w:type="spellEnd"/>
            <w:r w:rsidR="00001BCB">
              <w:t xml:space="preserve"> </w:t>
            </w:r>
            <w:proofErr w:type="spellStart"/>
            <w:r w:rsidR="00001BCB">
              <w:t>тодорхойлох</w:t>
            </w:r>
            <w:proofErr w:type="spellEnd"/>
            <w:r w:rsidR="00001BCB">
              <w:t xml:space="preserve"> </w:t>
            </w:r>
            <w:proofErr w:type="spellStart"/>
            <w:r w:rsidR="00001BCB">
              <w:t>шалгуур</w:t>
            </w:r>
            <w:proofErr w:type="spellEnd"/>
            <w:r w:rsidR="00001BCB">
              <w:t xml:space="preserve"> </w:t>
            </w:r>
            <w:proofErr w:type="spellStart"/>
            <w:r w:rsidR="00001BCB">
              <w:rPr>
                <w:rFonts w:ascii="Calibri" w:hAnsi="Calibri" w:cs="Calibri"/>
              </w:rPr>
              <w:t>ү</w:t>
            </w:r>
            <w:r w:rsidR="00001BCB">
              <w:rPr>
                <w:rFonts w:cs="Franklin Gothic Book"/>
              </w:rPr>
              <w:t>з</w:t>
            </w:r>
            <w:r w:rsidR="00001BCB">
              <w:rPr>
                <w:rFonts w:ascii="Calibri" w:hAnsi="Calibri" w:cs="Calibri"/>
              </w:rPr>
              <w:t>үү</w:t>
            </w:r>
            <w:r w:rsidR="00001BCB">
              <w:rPr>
                <w:rFonts w:cs="Franklin Gothic Book"/>
              </w:rPr>
              <w:t>лэлтийг</w:t>
            </w:r>
            <w:proofErr w:type="spellEnd"/>
            <w:r w:rsidR="00001BCB">
              <w:t xml:space="preserve"> </w:t>
            </w:r>
            <w:proofErr w:type="spellStart"/>
            <w:r w:rsidR="00001BCB">
              <w:t>тодорхойл</w:t>
            </w:r>
            <w:proofErr w:type="spellEnd"/>
            <w:r>
              <w:rPr>
                <w:lang w:val="mn-MN"/>
              </w:rPr>
              <w:t xml:space="preserve">сноор  </w:t>
            </w:r>
            <w:proofErr w:type="spellStart"/>
            <w:r w:rsidR="00001BCB">
              <w:rPr>
                <w:rFonts w:ascii="Calibri" w:hAnsi="Calibri" w:cs="Calibri"/>
              </w:rPr>
              <w:t>Ү</w:t>
            </w:r>
            <w:r w:rsidR="00001BCB">
              <w:rPr>
                <w:rFonts w:cs="Franklin Gothic Book"/>
              </w:rPr>
              <w:t>нэт</w:t>
            </w:r>
            <w:proofErr w:type="spellEnd"/>
            <w:r w:rsidR="00001BCB">
              <w:t xml:space="preserve"> </w:t>
            </w:r>
            <w:proofErr w:type="spellStart"/>
            <w:r w:rsidR="00001BCB">
              <w:rPr>
                <w:rFonts w:cs="Franklin Gothic Book"/>
              </w:rPr>
              <w:t>цаасны</w:t>
            </w:r>
            <w:proofErr w:type="spellEnd"/>
            <w:r w:rsidR="00001BCB">
              <w:t xml:space="preserve"> </w:t>
            </w:r>
            <w:proofErr w:type="spellStart"/>
            <w:r w:rsidR="00001BCB">
              <w:rPr>
                <w:rFonts w:cs="Franklin Gothic Book"/>
              </w:rPr>
              <w:t>т</w:t>
            </w:r>
            <w:r w:rsidR="00001BCB">
              <w:rPr>
                <w:rFonts w:ascii="Calibri" w:hAnsi="Calibri" w:cs="Calibri"/>
              </w:rPr>
              <w:t>ө</w:t>
            </w:r>
            <w:r w:rsidR="00001BCB">
              <w:rPr>
                <w:rFonts w:cs="Franklin Gothic Book"/>
              </w:rPr>
              <w:t>вл</w:t>
            </w:r>
            <w:r w:rsidR="00001BCB">
              <w:rPr>
                <w:rFonts w:ascii="Calibri" w:hAnsi="Calibri" w:cs="Calibri"/>
              </w:rPr>
              <w:t>ө</w:t>
            </w:r>
            <w:r w:rsidR="00001BCB">
              <w:rPr>
                <w:rFonts w:cs="Franklin Gothic Book"/>
              </w:rPr>
              <w:t>рс</w:t>
            </w:r>
            <w:r w:rsidR="00001BCB">
              <w:rPr>
                <w:rFonts w:ascii="Calibri" w:hAnsi="Calibri" w:cs="Calibri"/>
              </w:rPr>
              <w:t>ө</w:t>
            </w:r>
            <w:r w:rsidR="00001BCB">
              <w:rPr>
                <w:rFonts w:cs="Franklin Gothic Book"/>
              </w:rPr>
              <w:t>н</w:t>
            </w:r>
            <w:proofErr w:type="spellEnd"/>
            <w:r w:rsidR="00001BCB">
              <w:t xml:space="preserve"> </w:t>
            </w:r>
            <w:proofErr w:type="spellStart"/>
            <w:r w:rsidR="00001BCB">
              <w:rPr>
                <w:rFonts w:cs="Franklin Gothic Book"/>
              </w:rPr>
              <w:t>хадгаламжийн</w:t>
            </w:r>
            <w:proofErr w:type="spellEnd"/>
            <w:r w:rsidR="00001BCB">
              <w:t xml:space="preserve"> </w:t>
            </w:r>
            <w:proofErr w:type="spellStart"/>
            <w:r w:rsidR="00001BCB">
              <w:t>т</w:t>
            </w:r>
            <w:r w:rsidR="00001BCB">
              <w:rPr>
                <w:rFonts w:ascii="Calibri" w:hAnsi="Calibri" w:cs="Calibri"/>
              </w:rPr>
              <w:t>ө</w:t>
            </w:r>
            <w:r w:rsidR="00001BCB">
              <w:rPr>
                <w:rFonts w:cs="Franklin Gothic Book"/>
              </w:rPr>
              <w:t>в</w:t>
            </w:r>
            <w:proofErr w:type="spellEnd"/>
            <w:r>
              <w:rPr>
                <w:rFonts w:cs="Franklin Gothic Book"/>
                <w:lang w:val="mn-MN"/>
              </w:rPr>
              <w:t xml:space="preserve">д тэдгээр компанийн эцсийн өмчлөгчийн мэдээллийг </w:t>
            </w:r>
            <w:proofErr w:type="spellStart"/>
            <w:r w:rsidR="00001BCB">
              <w:rPr>
                <w:rFonts w:cs="Franklin Gothic Book"/>
              </w:rPr>
              <w:t>б</w:t>
            </w:r>
            <w:r w:rsidR="00001BCB">
              <w:rPr>
                <w:rFonts w:ascii="Calibri" w:hAnsi="Calibri" w:cs="Calibri"/>
              </w:rPr>
              <w:t>ү</w:t>
            </w:r>
            <w:r>
              <w:rPr>
                <w:rFonts w:cs="Franklin Gothic Book"/>
              </w:rPr>
              <w:t>ртгж</w:t>
            </w:r>
            <w:proofErr w:type="spellEnd"/>
            <w:r>
              <w:rPr>
                <w:rFonts w:cs="Franklin Gothic Book"/>
              </w:rPr>
              <w:t xml:space="preserve"> </w:t>
            </w:r>
            <w:r>
              <w:rPr>
                <w:rFonts w:cs="Franklin Gothic Book"/>
                <w:lang w:val="mn-MN"/>
              </w:rPr>
              <w:t xml:space="preserve">эхлэв. </w:t>
            </w:r>
            <w:r w:rsidR="00001BCB">
              <w:t xml:space="preserve"> </w:t>
            </w:r>
            <w:proofErr w:type="spellStart"/>
            <w:r w:rsidR="00001BCB">
              <w:rPr>
                <w:rFonts w:cs="Franklin Gothic Book"/>
              </w:rPr>
              <w:t>М</w:t>
            </w:r>
            <w:r w:rsidR="00001BCB">
              <w:rPr>
                <w:rFonts w:ascii="Calibri" w:hAnsi="Calibri" w:cs="Calibri"/>
              </w:rPr>
              <w:t>ө</w:t>
            </w:r>
            <w:r w:rsidR="00001BCB">
              <w:rPr>
                <w:rFonts w:cs="Franklin Gothic Book"/>
              </w:rPr>
              <w:t>н</w:t>
            </w:r>
            <w:proofErr w:type="spellEnd"/>
            <w:r w:rsidR="00001BCB">
              <w:t xml:space="preserve"> </w:t>
            </w:r>
            <w:r w:rsidR="00001BCB">
              <w:rPr>
                <w:rFonts w:cs="Franklin Gothic Book"/>
              </w:rPr>
              <w:t>“</w:t>
            </w:r>
            <w:proofErr w:type="spellStart"/>
            <w:r w:rsidR="00001BCB">
              <w:rPr>
                <w:rFonts w:cs="Franklin Gothic Book"/>
              </w:rPr>
              <w:t>Хувьцаат</w:t>
            </w:r>
            <w:proofErr w:type="spellEnd"/>
            <w:r w:rsidR="00001BCB">
              <w:t xml:space="preserve"> </w:t>
            </w:r>
            <w:proofErr w:type="spellStart"/>
            <w:r w:rsidR="00001BCB">
              <w:t>компанийн</w:t>
            </w:r>
            <w:proofErr w:type="spellEnd"/>
            <w:r w:rsidR="00001BCB">
              <w:t xml:space="preserve"> </w:t>
            </w:r>
            <w:proofErr w:type="spellStart"/>
            <w:r w:rsidR="00001BCB">
              <w:t>хуулиар</w:t>
            </w:r>
            <w:proofErr w:type="spellEnd"/>
            <w:r w:rsidR="00001BCB">
              <w:t xml:space="preserve"> </w:t>
            </w:r>
            <w:proofErr w:type="spellStart"/>
            <w:r w:rsidR="00001BCB">
              <w:t>х</w:t>
            </w:r>
            <w:r w:rsidR="00001BCB">
              <w:rPr>
                <w:rFonts w:ascii="Calibri" w:hAnsi="Calibri" w:cs="Calibri"/>
              </w:rPr>
              <w:t>ү</w:t>
            </w:r>
            <w:r w:rsidR="00001BCB">
              <w:rPr>
                <w:rFonts w:cs="Franklin Gothic Book"/>
              </w:rPr>
              <w:t>лээсэн</w:t>
            </w:r>
            <w:proofErr w:type="spellEnd"/>
            <w:r w:rsidR="00001BCB">
              <w:t xml:space="preserve"> </w:t>
            </w:r>
            <w:proofErr w:type="spellStart"/>
            <w:r w:rsidR="00001BCB">
              <w:rPr>
                <w:rFonts w:ascii="Calibri" w:hAnsi="Calibri" w:cs="Calibri"/>
              </w:rPr>
              <w:t>үү</w:t>
            </w:r>
            <w:r w:rsidR="00001BCB">
              <w:rPr>
                <w:rFonts w:cs="Franklin Gothic Book"/>
              </w:rPr>
              <w:t>ргийн</w:t>
            </w:r>
            <w:proofErr w:type="spellEnd"/>
            <w:r w:rsidR="00001BCB">
              <w:t xml:space="preserve"> </w:t>
            </w:r>
            <w:proofErr w:type="spellStart"/>
            <w:r w:rsidR="00001BCB">
              <w:rPr>
                <w:rFonts w:cs="Franklin Gothic Book"/>
              </w:rPr>
              <w:t>хэрэгжилт</w:t>
            </w:r>
            <w:proofErr w:type="spellEnd"/>
            <w:r w:rsidR="00001BCB">
              <w:t xml:space="preserve">, </w:t>
            </w:r>
            <w:proofErr w:type="spellStart"/>
            <w:r w:rsidR="00001BCB">
              <w:t>цаашид</w:t>
            </w:r>
            <w:proofErr w:type="spellEnd"/>
            <w:r w:rsidR="00001BCB">
              <w:t xml:space="preserve"> </w:t>
            </w:r>
            <w:proofErr w:type="spellStart"/>
            <w:r w:rsidR="00001BCB">
              <w:t>анхаарах</w:t>
            </w:r>
            <w:proofErr w:type="spellEnd"/>
            <w:r w:rsidR="00001BCB">
              <w:t xml:space="preserve"> асуудлууд-2020” </w:t>
            </w:r>
            <w:proofErr w:type="spellStart"/>
            <w:r w:rsidR="00001BCB">
              <w:t>хэлэлц</w:t>
            </w:r>
            <w:r w:rsidR="00001BCB">
              <w:rPr>
                <w:rFonts w:ascii="Calibri" w:hAnsi="Calibri" w:cs="Calibri"/>
              </w:rPr>
              <w:t>үү</w:t>
            </w:r>
            <w:r w:rsidR="00001BCB">
              <w:rPr>
                <w:rFonts w:cs="Franklin Gothic Book"/>
              </w:rPr>
              <w:t>лгийг</w:t>
            </w:r>
            <w:proofErr w:type="spellEnd"/>
            <w:r w:rsidR="00001BCB">
              <w:t xml:space="preserve"> СЗХ-</w:t>
            </w:r>
            <w:proofErr w:type="spellStart"/>
            <w:r w:rsidR="00001BCB">
              <w:t>той</w:t>
            </w:r>
            <w:proofErr w:type="spellEnd"/>
            <w:r w:rsidR="00001BCB">
              <w:t xml:space="preserve"> </w:t>
            </w:r>
            <w:proofErr w:type="spellStart"/>
            <w:r w:rsidR="00001BCB">
              <w:t>хамтран</w:t>
            </w:r>
            <w:proofErr w:type="spellEnd"/>
            <w:r w:rsidR="00001BCB">
              <w:t xml:space="preserve"> </w:t>
            </w:r>
            <w:proofErr w:type="spellStart"/>
            <w:r w:rsidR="00001BCB">
              <w:t>зохион</w:t>
            </w:r>
            <w:proofErr w:type="spellEnd"/>
            <w:r w:rsidR="00001BCB">
              <w:t xml:space="preserve"> </w:t>
            </w:r>
            <w:proofErr w:type="spellStart"/>
            <w:r w:rsidR="00001BCB">
              <w:t>байгуул</w:t>
            </w:r>
            <w:proofErr w:type="spellEnd"/>
            <w:r>
              <w:rPr>
                <w:lang w:val="mn-MN"/>
              </w:rPr>
              <w:t xml:space="preserve">ж, </w:t>
            </w:r>
            <w:proofErr w:type="spellStart"/>
            <w:r w:rsidR="00001BCB">
              <w:t>эцсийн</w:t>
            </w:r>
            <w:proofErr w:type="spellEnd"/>
            <w:r w:rsidR="00001BCB">
              <w:t xml:space="preserve"> </w:t>
            </w:r>
            <w:proofErr w:type="spellStart"/>
            <w:r w:rsidR="00001BCB">
              <w:rPr>
                <w:rFonts w:ascii="Calibri" w:hAnsi="Calibri" w:cs="Calibri"/>
              </w:rPr>
              <w:t>ө</w:t>
            </w:r>
            <w:r w:rsidR="00001BCB">
              <w:rPr>
                <w:rFonts w:cs="Franklin Gothic Book"/>
              </w:rPr>
              <w:t>мчл</w:t>
            </w:r>
            <w:r w:rsidR="00001BCB">
              <w:rPr>
                <w:rFonts w:ascii="Calibri" w:hAnsi="Calibri" w:cs="Calibri"/>
              </w:rPr>
              <w:t>ө</w:t>
            </w:r>
            <w:r w:rsidR="00001BCB">
              <w:rPr>
                <w:rFonts w:cs="Franklin Gothic Book"/>
              </w:rPr>
              <w:t>гчийг</w:t>
            </w:r>
            <w:proofErr w:type="spellEnd"/>
            <w:r w:rsidR="00001BCB">
              <w:t xml:space="preserve"> </w:t>
            </w:r>
            <w:proofErr w:type="spellStart"/>
            <w:r w:rsidR="00001BCB">
              <w:rPr>
                <w:rFonts w:cs="Franklin Gothic Book"/>
              </w:rPr>
              <w:t>нээлттэй</w:t>
            </w:r>
            <w:proofErr w:type="spellEnd"/>
            <w:r w:rsidR="00001BCB">
              <w:t xml:space="preserve"> </w:t>
            </w:r>
            <w:proofErr w:type="spellStart"/>
            <w:r w:rsidR="00001BCB">
              <w:rPr>
                <w:rFonts w:cs="Franklin Gothic Book"/>
              </w:rPr>
              <w:t>болгох</w:t>
            </w:r>
            <w:proofErr w:type="spellEnd"/>
            <w:r w:rsidR="00001BCB">
              <w:t xml:space="preserve"> </w:t>
            </w:r>
            <w:proofErr w:type="spellStart"/>
            <w:r w:rsidR="00001BCB">
              <w:rPr>
                <w:rFonts w:cs="Franklin Gothic Book"/>
              </w:rPr>
              <w:t>шаардлагын</w:t>
            </w:r>
            <w:proofErr w:type="spellEnd"/>
            <w:r w:rsidR="00001BCB">
              <w:t xml:space="preserve"> </w:t>
            </w:r>
            <w:proofErr w:type="spellStart"/>
            <w:r w:rsidR="00001BCB">
              <w:t>талаар</w:t>
            </w:r>
            <w:proofErr w:type="spellEnd"/>
            <w:r w:rsidR="00001BCB">
              <w:t xml:space="preserve"> </w:t>
            </w:r>
            <w:proofErr w:type="spellStart"/>
            <w:r w:rsidR="00001BCB">
              <w:t>хэлэл</w:t>
            </w:r>
            <w:r w:rsidR="00001BCB">
              <w:rPr>
                <w:rFonts w:ascii="Calibri" w:hAnsi="Calibri" w:cs="Calibri"/>
              </w:rPr>
              <w:t>үү</w:t>
            </w:r>
            <w:r w:rsidR="00001BCB">
              <w:rPr>
                <w:rFonts w:cs="Franklin Gothic Book"/>
              </w:rPr>
              <w:t>лэгт</w:t>
            </w:r>
            <w:proofErr w:type="spellEnd"/>
            <w:r w:rsidR="00001BCB">
              <w:t xml:space="preserve"> </w:t>
            </w:r>
            <w:proofErr w:type="spellStart"/>
            <w:r w:rsidR="00001BCB">
              <w:rPr>
                <w:rFonts w:cs="Franklin Gothic Book"/>
              </w:rPr>
              <w:t>оролцсон</w:t>
            </w:r>
            <w:proofErr w:type="spellEnd"/>
            <w:r w:rsidR="00001BCB">
              <w:t xml:space="preserve"> 140 </w:t>
            </w:r>
            <w:proofErr w:type="spellStart"/>
            <w:r w:rsidR="00001BCB">
              <w:rPr>
                <w:rFonts w:cs="Franklin Gothic Book"/>
              </w:rPr>
              <w:t>гаруй</w:t>
            </w:r>
            <w:proofErr w:type="spellEnd"/>
            <w:r w:rsidR="00001BCB">
              <w:t xml:space="preserve"> </w:t>
            </w:r>
            <w:proofErr w:type="spellStart"/>
            <w:r w:rsidR="00001BCB">
              <w:rPr>
                <w:rFonts w:cs="Franklin Gothic Book"/>
              </w:rPr>
              <w:t>аж</w:t>
            </w:r>
            <w:proofErr w:type="spellEnd"/>
            <w:r w:rsidR="00001BCB">
              <w:t xml:space="preserve"> </w:t>
            </w:r>
            <w:proofErr w:type="spellStart"/>
            <w:r w:rsidR="00001BCB">
              <w:rPr>
                <w:rFonts w:cs="Franklin Gothic Book"/>
              </w:rPr>
              <w:t>ахуйн</w:t>
            </w:r>
            <w:proofErr w:type="spellEnd"/>
            <w:r w:rsidR="00001BCB">
              <w:t xml:space="preserve"> </w:t>
            </w:r>
            <w:proofErr w:type="spellStart"/>
            <w:r w:rsidR="00001BCB">
              <w:t>нэгж</w:t>
            </w:r>
            <w:r w:rsidR="00001BCB">
              <w:rPr>
                <w:rFonts w:ascii="Calibri" w:hAnsi="Calibri" w:cs="Calibri"/>
              </w:rPr>
              <w:t>үү</w:t>
            </w:r>
            <w:r w:rsidR="00001BCB">
              <w:rPr>
                <w:rFonts w:cs="Franklin Gothic Book"/>
              </w:rPr>
              <w:t>дэд</w:t>
            </w:r>
            <w:proofErr w:type="spellEnd"/>
            <w:r w:rsidR="00001BCB">
              <w:t xml:space="preserve"> </w:t>
            </w:r>
            <w:proofErr w:type="spellStart"/>
            <w:r w:rsidR="00001BCB">
              <w:rPr>
                <w:rFonts w:cs="Franklin Gothic Book"/>
              </w:rPr>
              <w:t>танилцуулав</w:t>
            </w:r>
            <w:proofErr w:type="spellEnd"/>
            <w:r w:rsidR="00001BCB">
              <w:t>.</w:t>
            </w:r>
            <w:r w:rsidR="00D627DF">
              <w:rPr>
                <w:rStyle w:val="FootnoteReference"/>
              </w:rPr>
              <w:footnoteReference w:id="27"/>
            </w:r>
          </w:p>
          <w:p w14:paraId="37D9787B" w14:textId="22978393" w:rsidR="00001BCB" w:rsidRDefault="00001BCB" w:rsidP="000734FF">
            <w:pPr>
              <w:autoSpaceDE w:val="0"/>
              <w:autoSpaceDN w:val="0"/>
              <w:adjustRightInd w:val="0"/>
              <w:spacing w:before="0" w:after="0"/>
            </w:pPr>
          </w:p>
          <w:p w14:paraId="48BF6E0E" w14:textId="2141E0FD" w:rsidR="009C5B2D" w:rsidRDefault="0053743D" w:rsidP="000734FF">
            <w:pPr>
              <w:autoSpaceDE w:val="0"/>
              <w:autoSpaceDN w:val="0"/>
              <w:adjustRightInd w:val="0"/>
              <w:spacing w:before="0" w:after="0"/>
              <w:rPr>
                <w:rFonts w:ascii="Calibri" w:hAnsi="Calibri" w:cs="Calibri"/>
                <w:lang w:val="mn-MN"/>
              </w:rPr>
            </w:pPr>
            <w:r>
              <w:rPr>
                <w:lang w:val="mn-MN"/>
              </w:rPr>
              <w:t>ННФ э</w:t>
            </w:r>
            <w:proofErr w:type="spellStart"/>
            <w:r w:rsidR="00001BCB">
              <w:t>рдэс</w:t>
            </w:r>
            <w:proofErr w:type="spellEnd"/>
            <w:r w:rsidR="00001BCB">
              <w:t xml:space="preserve"> </w:t>
            </w:r>
            <w:proofErr w:type="spellStart"/>
            <w:r w:rsidR="00001BCB">
              <w:t>баялгийн</w:t>
            </w:r>
            <w:proofErr w:type="spellEnd"/>
            <w:r w:rsidR="00001BCB">
              <w:t xml:space="preserve"> </w:t>
            </w:r>
            <w:proofErr w:type="spellStart"/>
            <w:r w:rsidR="00001BCB">
              <w:t>салбар</w:t>
            </w:r>
            <w:proofErr w:type="spellEnd"/>
            <w:r>
              <w:rPr>
                <w:lang w:val="mn-MN"/>
              </w:rPr>
              <w:t>ын мэдээллийг</w:t>
            </w:r>
            <w:r w:rsidR="00001BCB">
              <w:t xml:space="preserve"> </w:t>
            </w:r>
            <w:proofErr w:type="spellStart"/>
            <w:r w:rsidR="00001BCB">
              <w:rPr>
                <w:rFonts w:ascii="Calibri" w:hAnsi="Calibri" w:cs="Calibri"/>
              </w:rPr>
              <w:t>ү</w:t>
            </w:r>
            <w:r w:rsidR="00001BCB">
              <w:rPr>
                <w:rFonts w:cs="Franklin Gothic Book"/>
              </w:rPr>
              <w:t>р</w:t>
            </w:r>
            <w:proofErr w:type="spellEnd"/>
            <w:r w:rsidR="00001BCB">
              <w:t xml:space="preserve"> </w:t>
            </w:r>
            <w:proofErr w:type="spellStart"/>
            <w:r w:rsidR="00001BCB">
              <w:rPr>
                <w:rFonts w:cs="Franklin Gothic Book"/>
              </w:rPr>
              <w:t>д</w:t>
            </w:r>
            <w:r w:rsidR="00001BCB">
              <w:rPr>
                <w:rFonts w:ascii="Calibri" w:hAnsi="Calibri" w:cs="Calibri"/>
              </w:rPr>
              <w:t>ү</w:t>
            </w:r>
            <w:r w:rsidR="00001BCB">
              <w:rPr>
                <w:rFonts w:cs="Franklin Gothic Book"/>
              </w:rPr>
              <w:t>нтэй</w:t>
            </w:r>
            <w:proofErr w:type="spellEnd"/>
            <w:r w:rsidR="00001BCB">
              <w:t xml:space="preserve"> </w:t>
            </w:r>
            <w:proofErr w:type="spellStart"/>
            <w:r w:rsidR="00001BCB">
              <w:t>ашиглах</w:t>
            </w:r>
            <w:proofErr w:type="spellEnd"/>
            <w:r w:rsidR="00001BCB">
              <w:t xml:space="preserve">, </w:t>
            </w:r>
            <w:proofErr w:type="spellStart"/>
            <w:r w:rsidR="00001BCB">
              <w:rPr>
                <w:rFonts w:ascii="Calibri" w:hAnsi="Calibri" w:cs="Calibri"/>
              </w:rPr>
              <w:t>ө</w:t>
            </w:r>
            <w:r w:rsidR="00001BCB">
              <w:rPr>
                <w:rFonts w:cs="Franklin Gothic Book"/>
              </w:rPr>
              <w:t>г</w:t>
            </w:r>
            <w:r w:rsidR="00001BCB">
              <w:rPr>
                <w:rFonts w:ascii="Calibri" w:hAnsi="Calibri" w:cs="Calibri"/>
              </w:rPr>
              <w:t>ө</w:t>
            </w:r>
            <w:r w:rsidR="00001BCB">
              <w:rPr>
                <w:rFonts w:cs="Franklin Gothic Book"/>
              </w:rPr>
              <w:t>гд</w:t>
            </w:r>
            <w:r w:rsidR="00001BCB">
              <w:rPr>
                <w:rFonts w:ascii="Calibri" w:hAnsi="Calibri" w:cs="Calibri"/>
              </w:rPr>
              <w:t>ө</w:t>
            </w:r>
            <w:r w:rsidR="00001BCB">
              <w:rPr>
                <w:rFonts w:cs="Franklin Gothic Book"/>
              </w:rPr>
              <w:t>л</w:t>
            </w:r>
            <w:proofErr w:type="spellEnd"/>
            <w:r w:rsidR="00001BCB">
              <w:t xml:space="preserve"> </w:t>
            </w:r>
            <w:proofErr w:type="spellStart"/>
            <w:r w:rsidR="00001BCB">
              <w:t>шинжилгээнд</w:t>
            </w:r>
            <w:proofErr w:type="spellEnd"/>
            <w:r w:rsidR="00001BCB">
              <w:t xml:space="preserve"> </w:t>
            </w:r>
            <w:proofErr w:type="spellStart"/>
            <w:r w:rsidR="00001BCB">
              <w:t>тулгуурласан</w:t>
            </w:r>
            <w:proofErr w:type="spellEnd"/>
            <w:r w:rsidR="00001BCB">
              <w:t xml:space="preserve"> </w:t>
            </w:r>
            <w:proofErr w:type="spellStart"/>
            <w:r w:rsidR="00001BCB">
              <w:t>бодлогын</w:t>
            </w:r>
            <w:proofErr w:type="spellEnd"/>
            <w:r w:rsidR="00001BCB">
              <w:t xml:space="preserve"> </w:t>
            </w:r>
            <w:proofErr w:type="spellStart"/>
            <w:r w:rsidR="00001BCB">
              <w:t>оновчтой</w:t>
            </w:r>
            <w:proofErr w:type="spellEnd"/>
            <w:r w:rsidR="00001BCB">
              <w:t xml:space="preserve"> </w:t>
            </w:r>
            <w:proofErr w:type="spellStart"/>
            <w:r w:rsidR="00001BCB">
              <w:t>шийдэл</w:t>
            </w:r>
            <w:proofErr w:type="spellEnd"/>
            <w:r w:rsidR="00001BCB">
              <w:t xml:space="preserve"> </w:t>
            </w:r>
            <w:proofErr w:type="spellStart"/>
            <w:r w:rsidR="00001BCB">
              <w:t>гаргах</w:t>
            </w:r>
            <w:proofErr w:type="spellEnd"/>
            <w:r w:rsidR="00001BCB">
              <w:t xml:space="preserve">, </w:t>
            </w:r>
            <w:proofErr w:type="spellStart"/>
            <w:r w:rsidR="00001BCB">
              <w:t>олон</w:t>
            </w:r>
            <w:proofErr w:type="spellEnd"/>
            <w:r w:rsidR="00001BCB">
              <w:t xml:space="preserve"> </w:t>
            </w:r>
            <w:proofErr w:type="spellStart"/>
            <w:r w:rsidR="00001BCB">
              <w:t>нийтийн</w:t>
            </w:r>
            <w:proofErr w:type="spellEnd"/>
            <w:r w:rsidR="00001BCB">
              <w:t xml:space="preserve"> </w:t>
            </w:r>
            <w:proofErr w:type="spellStart"/>
            <w:r w:rsidR="00001BCB">
              <w:t>хэлэлц</w:t>
            </w:r>
            <w:r w:rsidR="00001BCB">
              <w:rPr>
                <w:rFonts w:ascii="Calibri" w:hAnsi="Calibri" w:cs="Calibri"/>
              </w:rPr>
              <w:t>үү</w:t>
            </w:r>
            <w:r w:rsidR="00001BCB">
              <w:rPr>
                <w:rFonts w:cs="Franklin Gothic Book"/>
              </w:rPr>
              <w:t>лэг</w:t>
            </w:r>
            <w:proofErr w:type="spellEnd"/>
            <w:r w:rsidR="00001BCB">
              <w:t xml:space="preserve"> </w:t>
            </w:r>
            <w:proofErr w:type="spellStart"/>
            <w:r w:rsidR="00001BCB">
              <w:rPr>
                <w:rFonts w:ascii="Calibri" w:hAnsi="Calibri" w:cs="Calibri"/>
              </w:rPr>
              <w:t>ө</w:t>
            </w:r>
            <w:r w:rsidR="00001BCB">
              <w:rPr>
                <w:rFonts w:cs="Franklin Gothic Book"/>
              </w:rPr>
              <w:t>рн</w:t>
            </w:r>
            <w:r w:rsidR="00001BCB">
              <w:rPr>
                <w:rFonts w:ascii="Calibri" w:hAnsi="Calibri" w:cs="Calibri"/>
              </w:rPr>
              <w:t>үү</w:t>
            </w:r>
            <w:r w:rsidR="00001BCB">
              <w:rPr>
                <w:rFonts w:cs="Franklin Gothic Book"/>
              </w:rPr>
              <w:t>л</w:t>
            </w:r>
            <w:proofErr w:type="spellEnd"/>
            <w:r>
              <w:rPr>
                <w:rFonts w:cs="Franklin Gothic Book"/>
                <w:lang w:val="mn-MN"/>
              </w:rPr>
              <w:t xml:space="preserve">эх </w:t>
            </w:r>
            <w:proofErr w:type="spellStart"/>
            <w:r w:rsidR="00001BCB">
              <w:t>х</w:t>
            </w:r>
            <w:r w:rsidR="00001BCB">
              <w:rPr>
                <w:rFonts w:ascii="Calibri" w:hAnsi="Calibri" w:cs="Calibri"/>
              </w:rPr>
              <w:t>ү</w:t>
            </w:r>
            <w:r w:rsidR="00001BCB">
              <w:rPr>
                <w:rFonts w:cs="Franklin Gothic Book"/>
              </w:rPr>
              <w:t>рээнд</w:t>
            </w:r>
            <w:proofErr w:type="spellEnd"/>
            <w:r w:rsidR="00001BCB">
              <w:t xml:space="preserve"> </w:t>
            </w:r>
            <w:proofErr w:type="spellStart"/>
            <w:r w:rsidR="00001BCB">
              <w:rPr>
                <w:rFonts w:cs="Franklin Gothic Book"/>
              </w:rPr>
              <w:t>Олон</w:t>
            </w:r>
            <w:proofErr w:type="spellEnd"/>
            <w:r w:rsidR="00001BCB">
              <w:t xml:space="preserve"> </w:t>
            </w:r>
            <w:proofErr w:type="spellStart"/>
            <w:r w:rsidR="00001BCB">
              <w:rPr>
                <w:rFonts w:cs="Franklin Gothic Book"/>
              </w:rPr>
              <w:t>Улсын</w:t>
            </w:r>
            <w:proofErr w:type="spellEnd"/>
            <w:r w:rsidR="00001BCB">
              <w:t xml:space="preserve"> </w:t>
            </w:r>
            <w:proofErr w:type="spellStart"/>
            <w:r w:rsidR="00001BCB">
              <w:rPr>
                <w:rFonts w:cs="Franklin Gothic Book"/>
              </w:rPr>
              <w:t>Валютын</w:t>
            </w:r>
            <w:proofErr w:type="spellEnd"/>
            <w:r w:rsidR="00001BCB">
              <w:t xml:space="preserve"> </w:t>
            </w:r>
            <w:proofErr w:type="spellStart"/>
            <w:r w:rsidR="00001BCB">
              <w:t>Сан</w:t>
            </w:r>
            <w:proofErr w:type="spellEnd"/>
            <w:r w:rsidR="00001BCB">
              <w:t>, У</w:t>
            </w:r>
            <w:r>
              <w:rPr>
                <w:lang w:val="mn-MN"/>
              </w:rPr>
              <w:t xml:space="preserve">УХҮЯ-тай </w:t>
            </w:r>
            <w:proofErr w:type="spellStart"/>
            <w:r w:rsidR="00001BCB">
              <w:t>хамтран</w:t>
            </w:r>
            <w:proofErr w:type="spellEnd"/>
            <w:r w:rsidR="00001BCB">
              <w:t xml:space="preserve"> “</w:t>
            </w:r>
            <w:proofErr w:type="spellStart"/>
            <w:r w:rsidR="00001BCB">
              <w:t>Уул</w:t>
            </w:r>
            <w:proofErr w:type="spellEnd"/>
            <w:r w:rsidR="00001BCB">
              <w:t xml:space="preserve"> </w:t>
            </w:r>
            <w:proofErr w:type="spellStart"/>
            <w:r w:rsidR="00001BCB">
              <w:t>уурхайг</w:t>
            </w:r>
            <w:proofErr w:type="spellEnd"/>
            <w:r w:rsidR="00001BCB">
              <w:t xml:space="preserve"> </w:t>
            </w:r>
            <w:proofErr w:type="spellStart"/>
            <w:r w:rsidR="00001BCB">
              <w:rPr>
                <w:rFonts w:ascii="Calibri" w:hAnsi="Calibri" w:cs="Calibri"/>
              </w:rPr>
              <w:t>ө</w:t>
            </w:r>
            <w:r w:rsidR="00001BCB">
              <w:rPr>
                <w:rFonts w:cs="Franklin Gothic Book"/>
              </w:rPr>
              <w:t>г</w:t>
            </w:r>
            <w:r w:rsidR="00001BCB">
              <w:rPr>
                <w:rFonts w:ascii="Calibri" w:hAnsi="Calibri" w:cs="Calibri"/>
              </w:rPr>
              <w:t>ө</w:t>
            </w:r>
            <w:r w:rsidR="00001BCB">
              <w:rPr>
                <w:rFonts w:cs="Franklin Gothic Book"/>
              </w:rPr>
              <w:t>гдл</w:t>
            </w:r>
            <w:r w:rsidR="00001BCB">
              <w:rPr>
                <w:rFonts w:ascii="Calibri" w:hAnsi="Calibri" w:cs="Calibri"/>
              </w:rPr>
              <w:t>өө</w:t>
            </w:r>
            <w:r w:rsidR="00001BCB">
              <w:rPr>
                <w:rFonts w:cs="Franklin Gothic Book"/>
              </w:rPr>
              <w:t>р</w:t>
            </w:r>
            <w:proofErr w:type="spellEnd"/>
            <w:r w:rsidR="00001BCB">
              <w:t xml:space="preserve"> </w:t>
            </w:r>
            <w:proofErr w:type="spellStart"/>
            <w:r w:rsidR="00001BCB">
              <w:rPr>
                <w:rFonts w:cs="Franklin Gothic Book"/>
              </w:rPr>
              <w:t>урлахуй</w:t>
            </w:r>
            <w:proofErr w:type="spellEnd"/>
            <w:r w:rsidR="00001BCB">
              <w:rPr>
                <w:rFonts w:cs="Franklin Gothic Book"/>
              </w:rPr>
              <w:t>”</w:t>
            </w:r>
            <w:r>
              <w:t xml:space="preserve"> </w:t>
            </w:r>
            <w:proofErr w:type="spellStart"/>
            <w:r>
              <w:t>цахим</w:t>
            </w:r>
            <w:proofErr w:type="spellEnd"/>
            <w:r>
              <w:rPr>
                <w:lang w:val="mn-MN"/>
              </w:rPr>
              <w:t xml:space="preserve"> </w:t>
            </w:r>
            <w:r>
              <w:rPr>
                <w:lang w:val="mn-MN"/>
              </w:rPr>
              <w:lastRenderedPageBreak/>
              <w:t xml:space="preserve">уралдаан </w:t>
            </w:r>
            <w:r>
              <w:t>(</w:t>
            </w:r>
            <w:proofErr w:type="spellStart"/>
            <w:r>
              <w:t>хакатон</w:t>
            </w:r>
            <w:proofErr w:type="spellEnd"/>
            <w:r>
              <w:t>)</w:t>
            </w:r>
            <w:r w:rsidR="00001BCB">
              <w:t xml:space="preserve"> </w:t>
            </w:r>
            <w:proofErr w:type="spellStart"/>
            <w:r w:rsidR="00001BCB">
              <w:t>зохион</w:t>
            </w:r>
            <w:proofErr w:type="spellEnd"/>
            <w:r w:rsidR="00001BCB">
              <w:t xml:space="preserve"> </w:t>
            </w:r>
            <w:proofErr w:type="spellStart"/>
            <w:r w:rsidR="00001BCB">
              <w:t>байгуулав</w:t>
            </w:r>
            <w:proofErr w:type="spellEnd"/>
            <w:r w:rsidR="00001BCB">
              <w:t xml:space="preserve">. </w:t>
            </w:r>
            <w:proofErr w:type="spellStart"/>
            <w:r w:rsidR="00001BCB">
              <w:t>Цар</w:t>
            </w:r>
            <w:proofErr w:type="spellEnd"/>
            <w:r w:rsidR="00001BCB">
              <w:t xml:space="preserve"> </w:t>
            </w:r>
            <w:proofErr w:type="spellStart"/>
            <w:r w:rsidR="00001BCB">
              <w:t>тахлын</w:t>
            </w:r>
            <w:proofErr w:type="spellEnd"/>
            <w:r w:rsidR="00001BCB">
              <w:t xml:space="preserve"> </w:t>
            </w:r>
            <w:r>
              <w:rPr>
                <w:lang w:val="mn-MN"/>
              </w:rPr>
              <w:t xml:space="preserve">хөл хорионы </w:t>
            </w:r>
            <w:proofErr w:type="spellStart"/>
            <w:r w:rsidR="00001BCB">
              <w:rPr>
                <w:rFonts w:ascii="Calibri" w:hAnsi="Calibri" w:cs="Calibri"/>
              </w:rPr>
              <w:t>ү</w:t>
            </w:r>
            <w:r w:rsidR="00001BCB">
              <w:rPr>
                <w:rFonts w:cs="Franklin Gothic Book"/>
              </w:rPr>
              <w:t>ед</w:t>
            </w:r>
            <w:proofErr w:type="spellEnd"/>
            <w:r w:rsidR="00001BCB">
              <w:t xml:space="preserve"> </w:t>
            </w:r>
            <w:proofErr w:type="spellStart"/>
            <w:r w:rsidR="00001BCB">
              <w:t>анх</w:t>
            </w:r>
            <w:proofErr w:type="spellEnd"/>
            <w:r w:rsidR="00001BCB">
              <w:t xml:space="preserve"> </w:t>
            </w:r>
            <w:proofErr w:type="spellStart"/>
            <w:r w:rsidR="00001BCB">
              <w:t>удаа</w:t>
            </w:r>
            <w:proofErr w:type="spellEnd"/>
            <w:r w:rsidR="00001BCB">
              <w:t xml:space="preserve"> </w:t>
            </w:r>
            <w:proofErr w:type="spellStart"/>
            <w:r w:rsidR="00001BCB">
              <w:t>цахимаар</w:t>
            </w:r>
            <w:proofErr w:type="spellEnd"/>
            <w:r w:rsidR="00001BCB">
              <w:t xml:space="preserve"> </w:t>
            </w:r>
            <w:proofErr w:type="spellStart"/>
            <w:r w:rsidR="00001BCB">
              <w:t>зохион</w:t>
            </w:r>
            <w:proofErr w:type="spellEnd"/>
            <w:r w:rsidR="00001BCB">
              <w:t xml:space="preserve"> </w:t>
            </w:r>
            <w:proofErr w:type="spellStart"/>
            <w:r w:rsidR="00001BCB">
              <w:t>байгуулсан</w:t>
            </w:r>
            <w:proofErr w:type="spellEnd"/>
            <w:r w:rsidR="00001BCB">
              <w:t xml:space="preserve"> </w:t>
            </w:r>
            <w:proofErr w:type="spellStart"/>
            <w:r w:rsidR="00001BCB">
              <w:t>уг</w:t>
            </w:r>
            <w:proofErr w:type="spellEnd"/>
            <w:r w:rsidR="00001BCB">
              <w:t xml:space="preserve"> </w:t>
            </w:r>
            <w:proofErr w:type="spellStart"/>
            <w:r w:rsidR="00001BCB">
              <w:t>уралдаанд</w:t>
            </w:r>
            <w:proofErr w:type="spellEnd"/>
            <w:r w:rsidR="00001BCB">
              <w:t xml:space="preserve"> </w:t>
            </w:r>
            <w:proofErr w:type="spellStart"/>
            <w:r w:rsidR="00001BCB">
              <w:t>нийт</w:t>
            </w:r>
            <w:proofErr w:type="spellEnd"/>
            <w:r w:rsidR="00001BCB">
              <w:t xml:space="preserve"> 200 </w:t>
            </w:r>
            <w:proofErr w:type="spellStart"/>
            <w:r w:rsidR="00001BCB">
              <w:t>гаруй</w:t>
            </w:r>
            <w:proofErr w:type="spellEnd"/>
            <w:r w:rsidR="00001BCB">
              <w:t xml:space="preserve"> </w:t>
            </w:r>
            <w:proofErr w:type="spellStart"/>
            <w:r w:rsidR="00001BCB">
              <w:t>залуус</w:t>
            </w:r>
            <w:proofErr w:type="spellEnd"/>
            <w:r w:rsidR="00001BCB">
              <w:t xml:space="preserve"> 60 </w:t>
            </w:r>
            <w:proofErr w:type="spellStart"/>
            <w:r w:rsidR="00001BCB">
              <w:t>баг</w:t>
            </w:r>
            <w:proofErr w:type="spellEnd"/>
            <w:r w:rsidR="00001BCB">
              <w:t xml:space="preserve"> </w:t>
            </w:r>
            <w:proofErr w:type="spellStart"/>
            <w:r w:rsidR="00001BCB">
              <w:t>болон</w:t>
            </w:r>
            <w:proofErr w:type="spellEnd"/>
            <w:r w:rsidR="00001BCB">
              <w:t xml:space="preserve"> </w:t>
            </w:r>
            <w:proofErr w:type="spellStart"/>
            <w:r w:rsidR="00001BCB">
              <w:t>оролцож</w:t>
            </w:r>
            <w:proofErr w:type="spellEnd"/>
            <w:r w:rsidR="00001BCB">
              <w:t xml:space="preserve">, </w:t>
            </w:r>
            <w:proofErr w:type="spellStart"/>
            <w:r w:rsidR="00001BCB">
              <w:rPr>
                <w:rFonts w:ascii="Calibri" w:hAnsi="Calibri" w:cs="Calibri"/>
              </w:rPr>
              <w:t>ө</w:t>
            </w:r>
            <w:r w:rsidR="00001BCB">
              <w:rPr>
                <w:rFonts w:cs="Franklin Gothic Book"/>
              </w:rPr>
              <w:t>г</w:t>
            </w:r>
            <w:r w:rsidR="00001BCB">
              <w:rPr>
                <w:rFonts w:ascii="Calibri" w:hAnsi="Calibri" w:cs="Calibri"/>
              </w:rPr>
              <w:t>ө</w:t>
            </w:r>
            <w:r w:rsidR="00001BCB">
              <w:rPr>
                <w:rFonts w:cs="Franklin Gothic Book"/>
              </w:rPr>
              <w:t>гдлийн</w:t>
            </w:r>
            <w:proofErr w:type="spellEnd"/>
            <w:r w:rsidR="00001BCB">
              <w:t xml:space="preserve"> </w:t>
            </w:r>
            <w:proofErr w:type="spellStart"/>
            <w:r w:rsidR="00001BCB">
              <w:rPr>
                <w:rFonts w:cs="Franklin Gothic Book"/>
              </w:rPr>
              <w:t>д</w:t>
            </w:r>
            <w:r w:rsidR="00001BCB">
              <w:rPr>
                <w:rFonts w:ascii="Calibri" w:hAnsi="Calibri" w:cs="Calibri"/>
              </w:rPr>
              <w:t>ү</w:t>
            </w:r>
            <w:r w:rsidR="00001BCB">
              <w:rPr>
                <w:rFonts w:cs="Franklin Gothic Book"/>
              </w:rPr>
              <w:t>н</w:t>
            </w:r>
            <w:proofErr w:type="spellEnd"/>
            <w:r w:rsidR="00001BCB">
              <w:t xml:space="preserve"> </w:t>
            </w:r>
            <w:proofErr w:type="spellStart"/>
            <w:r w:rsidR="00001BCB">
              <w:rPr>
                <w:rFonts w:cs="Franklin Gothic Book"/>
              </w:rPr>
              <w:t>шинжилгээ</w:t>
            </w:r>
            <w:proofErr w:type="spellEnd"/>
            <w:r w:rsidR="00001BCB">
              <w:t xml:space="preserve">, </w:t>
            </w:r>
            <w:proofErr w:type="spellStart"/>
            <w:r w:rsidR="00001BCB">
              <w:t>дата</w:t>
            </w:r>
            <w:proofErr w:type="spellEnd"/>
            <w:r w:rsidR="00001BCB">
              <w:t xml:space="preserve"> </w:t>
            </w:r>
            <w:proofErr w:type="spellStart"/>
            <w:r w:rsidR="00001BCB">
              <w:t>сэтг</w:t>
            </w:r>
            <w:r w:rsidR="00001BCB">
              <w:rPr>
                <w:rFonts w:ascii="Calibri" w:hAnsi="Calibri" w:cs="Calibri"/>
              </w:rPr>
              <w:t>үү</w:t>
            </w:r>
            <w:r w:rsidR="00001BCB">
              <w:rPr>
                <w:rFonts w:cs="Franklin Gothic Book"/>
              </w:rPr>
              <w:t>л</w:t>
            </w:r>
            <w:proofErr w:type="spellEnd"/>
            <w:r w:rsidR="00001BCB">
              <w:t xml:space="preserve"> </w:t>
            </w:r>
            <w:proofErr w:type="spellStart"/>
            <w:r w:rsidR="00001BCB">
              <w:rPr>
                <w:rFonts w:cs="Franklin Gothic Book"/>
              </w:rPr>
              <w:t>з</w:t>
            </w:r>
            <w:r w:rsidR="00001BCB">
              <w:rPr>
                <w:rFonts w:ascii="Calibri" w:hAnsi="Calibri" w:cs="Calibri"/>
              </w:rPr>
              <w:t>ү</w:t>
            </w:r>
            <w:r w:rsidR="00001BCB">
              <w:rPr>
                <w:rFonts w:cs="Franklin Gothic Book"/>
              </w:rPr>
              <w:t>й</w:t>
            </w:r>
            <w:proofErr w:type="spellEnd"/>
            <w:r w:rsidR="00001BCB">
              <w:t xml:space="preserve">, </w:t>
            </w:r>
            <w:proofErr w:type="spellStart"/>
            <w:r w:rsidR="00001BCB">
              <w:rPr>
                <w:rFonts w:cs="Franklin Gothic Book"/>
              </w:rPr>
              <w:t>програмчлал</w:t>
            </w:r>
            <w:proofErr w:type="spellEnd"/>
            <w:r w:rsidR="00001BCB">
              <w:t xml:space="preserve">, </w:t>
            </w:r>
            <w:proofErr w:type="spellStart"/>
            <w:r w:rsidR="00001BCB">
              <w:rPr>
                <w:rFonts w:cs="Franklin Gothic Book"/>
              </w:rPr>
              <w:t>график</w:t>
            </w:r>
            <w:proofErr w:type="spellEnd"/>
            <w:r w:rsidR="00001BCB">
              <w:t xml:space="preserve"> </w:t>
            </w:r>
            <w:proofErr w:type="spellStart"/>
            <w:r w:rsidR="00001BCB">
              <w:t>дизайны</w:t>
            </w:r>
            <w:proofErr w:type="spellEnd"/>
            <w:r w:rsidR="00001BCB">
              <w:t xml:space="preserve"> </w:t>
            </w:r>
            <w:proofErr w:type="spellStart"/>
            <w:r w:rsidR="00001BCB">
              <w:t>чиглэлээр</w:t>
            </w:r>
            <w:proofErr w:type="spellEnd"/>
            <w:r w:rsidR="00001BCB">
              <w:t xml:space="preserve"> </w:t>
            </w:r>
            <w:proofErr w:type="spellStart"/>
            <w:r w:rsidR="00001BCB">
              <w:t>ур</w:t>
            </w:r>
            <w:proofErr w:type="spellEnd"/>
            <w:r w:rsidR="00001BCB">
              <w:t xml:space="preserve"> </w:t>
            </w:r>
            <w:proofErr w:type="spellStart"/>
            <w:r w:rsidR="00001BCB">
              <w:t>чадвараа</w:t>
            </w:r>
            <w:proofErr w:type="spellEnd"/>
            <w:r w:rsidR="00001BCB">
              <w:t xml:space="preserve"> </w:t>
            </w:r>
            <w:proofErr w:type="spellStart"/>
            <w:r w:rsidR="00001BCB">
              <w:rPr>
                <w:rFonts w:ascii="Calibri" w:hAnsi="Calibri" w:cs="Calibri"/>
              </w:rPr>
              <w:t>ө</w:t>
            </w:r>
            <w:r w:rsidR="00001BCB">
              <w:rPr>
                <w:rFonts w:cs="Franklin Gothic Book"/>
              </w:rPr>
              <w:t>рс</w:t>
            </w:r>
            <w:r w:rsidR="00001BCB">
              <w:rPr>
                <w:rFonts w:ascii="Calibri" w:hAnsi="Calibri" w:cs="Calibri"/>
              </w:rPr>
              <w:t>ө</w:t>
            </w:r>
            <w:r w:rsidR="00001BCB">
              <w:rPr>
                <w:rFonts w:cs="Franklin Gothic Book"/>
              </w:rPr>
              <w:t>лд</w:t>
            </w:r>
            <w:r w:rsidR="00001BCB">
              <w:rPr>
                <w:rFonts w:ascii="Calibri" w:hAnsi="Calibri" w:cs="Calibri"/>
              </w:rPr>
              <w:t>үү</w:t>
            </w:r>
            <w:r w:rsidR="00001BCB">
              <w:rPr>
                <w:rFonts w:cs="Franklin Gothic Book"/>
              </w:rPr>
              <w:t>лэн</w:t>
            </w:r>
            <w:proofErr w:type="spellEnd"/>
            <w:r w:rsidR="00001BCB">
              <w:t xml:space="preserve"> </w:t>
            </w:r>
            <w:proofErr w:type="spellStart"/>
            <w:r w:rsidR="00001BCB">
              <w:t>уралдлаа</w:t>
            </w:r>
            <w:proofErr w:type="spellEnd"/>
            <w:r w:rsidR="00001BCB">
              <w:t xml:space="preserve">. </w:t>
            </w:r>
            <w:proofErr w:type="spellStart"/>
            <w:r w:rsidR="00001BCB">
              <w:t>Тэмцээний</w:t>
            </w:r>
            <w:proofErr w:type="spellEnd"/>
            <w:r w:rsidR="00001BCB">
              <w:t xml:space="preserve"> </w:t>
            </w:r>
            <w:proofErr w:type="spellStart"/>
            <w:r w:rsidR="00001BCB">
              <w:t>с</w:t>
            </w:r>
            <w:r w:rsidR="00001BCB">
              <w:rPr>
                <w:rFonts w:ascii="Calibri" w:hAnsi="Calibri" w:cs="Calibri"/>
              </w:rPr>
              <w:t>үү</w:t>
            </w:r>
            <w:r w:rsidR="00001BCB">
              <w:rPr>
                <w:rFonts w:cs="Franklin Gothic Book"/>
              </w:rPr>
              <w:t>лийн</w:t>
            </w:r>
            <w:proofErr w:type="spellEnd"/>
            <w:r w:rsidR="00001BCB">
              <w:t xml:space="preserve"> </w:t>
            </w:r>
            <w:proofErr w:type="spellStart"/>
            <w:r w:rsidR="00001BCB">
              <w:rPr>
                <w:rFonts w:cs="Franklin Gothic Book"/>
              </w:rPr>
              <w:t>шатанд</w:t>
            </w:r>
            <w:proofErr w:type="spellEnd"/>
            <w:r w:rsidR="00001BCB">
              <w:t xml:space="preserve"> 13 </w:t>
            </w:r>
            <w:proofErr w:type="spellStart"/>
            <w:r w:rsidR="00001BCB">
              <w:rPr>
                <w:rFonts w:cs="Franklin Gothic Book"/>
              </w:rPr>
              <w:t>б</w:t>
            </w:r>
            <w:r w:rsidR="00001BCB">
              <w:rPr>
                <w:rFonts w:ascii="Calibri" w:hAnsi="Calibri" w:cs="Calibri"/>
              </w:rPr>
              <w:t>ү</w:t>
            </w:r>
            <w:r w:rsidR="00001BCB">
              <w:rPr>
                <w:rFonts w:cs="Franklin Gothic Book"/>
              </w:rPr>
              <w:t>тээл</w:t>
            </w:r>
            <w:proofErr w:type="spellEnd"/>
            <w:r w:rsidR="00001BCB">
              <w:t xml:space="preserve"> </w:t>
            </w:r>
            <w:proofErr w:type="spellStart"/>
            <w:r w:rsidR="00001BCB">
              <w:t>шалгарсныг</w:t>
            </w:r>
            <w:proofErr w:type="spellEnd"/>
            <w:r w:rsidR="00001BCB">
              <w:t xml:space="preserve"> </w:t>
            </w:r>
            <w:proofErr w:type="spellStart"/>
            <w:r w:rsidR="00001BCB">
              <w:t>цахимаар</w:t>
            </w:r>
            <w:proofErr w:type="spellEnd"/>
            <w:r w:rsidR="00001BCB">
              <w:t xml:space="preserve"> </w:t>
            </w:r>
            <w:proofErr w:type="spellStart"/>
            <w:r w:rsidR="00001BCB">
              <w:t>нийтэд</w:t>
            </w:r>
            <w:proofErr w:type="spellEnd"/>
            <w:r w:rsidR="00001BCB">
              <w:t xml:space="preserve"> </w:t>
            </w:r>
            <w:proofErr w:type="spellStart"/>
            <w:r w:rsidR="00001BCB">
              <w:t>шууд</w:t>
            </w:r>
            <w:proofErr w:type="spellEnd"/>
            <w:r w:rsidR="00001BCB">
              <w:t xml:space="preserve"> </w:t>
            </w:r>
            <w:proofErr w:type="spellStart"/>
            <w:r w:rsidR="00001BCB">
              <w:t>дамжуулж</w:t>
            </w:r>
            <w:proofErr w:type="spellEnd"/>
            <w:r w:rsidR="00001BCB">
              <w:t xml:space="preserve">, </w:t>
            </w:r>
            <w:proofErr w:type="spellStart"/>
            <w:r w:rsidR="00001BCB">
              <w:t>ялагчдыг</w:t>
            </w:r>
            <w:proofErr w:type="spellEnd"/>
            <w:r w:rsidR="00001BCB">
              <w:t xml:space="preserve"> </w:t>
            </w:r>
            <w:proofErr w:type="spellStart"/>
            <w:r w:rsidR="00001BCB">
              <w:t>тодруулсан</w:t>
            </w:r>
            <w:proofErr w:type="spellEnd"/>
            <w:r w:rsidR="00001BCB">
              <w:t xml:space="preserve"> </w:t>
            </w:r>
            <w:proofErr w:type="spellStart"/>
            <w:r w:rsidR="00001BCB">
              <w:t>юм</w:t>
            </w:r>
            <w:proofErr w:type="spellEnd"/>
            <w:r w:rsidR="00001BCB">
              <w:t xml:space="preserve">. </w:t>
            </w:r>
            <w:proofErr w:type="spellStart"/>
            <w:r w:rsidR="00001BCB">
              <w:t>Багууд</w:t>
            </w:r>
            <w:proofErr w:type="spellEnd"/>
            <w:r w:rsidR="00001BCB">
              <w:t xml:space="preserve"> О</w:t>
            </w:r>
            <w:r w:rsidR="00001BCB">
              <w:rPr>
                <w:rFonts w:ascii="Calibri" w:hAnsi="Calibri" w:cs="Calibri"/>
              </w:rPr>
              <w:t>Ү</w:t>
            </w:r>
            <w:r w:rsidR="00001BCB">
              <w:rPr>
                <w:rFonts w:cs="Franklin Gothic Book"/>
              </w:rPr>
              <w:t>ИТБС</w:t>
            </w:r>
            <w:r w:rsidR="00001BCB">
              <w:t xml:space="preserve">, </w:t>
            </w:r>
            <w:proofErr w:type="spellStart"/>
            <w:r w:rsidR="00001BCB">
              <w:t>байгаль</w:t>
            </w:r>
            <w:proofErr w:type="spellEnd"/>
            <w:r w:rsidR="00001BCB">
              <w:t xml:space="preserve"> </w:t>
            </w:r>
            <w:proofErr w:type="spellStart"/>
            <w:r w:rsidR="00001BCB">
              <w:t>орчны</w:t>
            </w:r>
            <w:proofErr w:type="spellEnd"/>
            <w:r w:rsidR="00001BCB">
              <w:t xml:space="preserve"> </w:t>
            </w:r>
            <w:proofErr w:type="spellStart"/>
            <w:r w:rsidR="00001BCB">
              <w:t>мэдээллийн</w:t>
            </w:r>
            <w:proofErr w:type="spellEnd"/>
            <w:r w:rsidR="00001BCB">
              <w:t xml:space="preserve"> </w:t>
            </w:r>
            <w:proofErr w:type="spellStart"/>
            <w:r w:rsidR="00001BCB">
              <w:t>сан</w:t>
            </w:r>
            <w:proofErr w:type="spellEnd"/>
            <w:r w:rsidR="00001BCB">
              <w:t xml:space="preserve"> </w:t>
            </w:r>
            <w:proofErr w:type="spellStart"/>
            <w:r w:rsidR="00001BCB">
              <w:t>болон</w:t>
            </w:r>
            <w:proofErr w:type="spellEnd"/>
            <w:r w:rsidR="00001BCB">
              <w:t xml:space="preserve"> </w:t>
            </w:r>
            <w:proofErr w:type="spellStart"/>
            <w:r w:rsidR="00001BCB">
              <w:t>тусгай</w:t>
            </w:r>
            <w:proofErr w:type="spellEnd"/>
            <w:r w:rsidR="00001BCB">
              <w:t xml:space="preserve"> </w:t>
            </w:r>
            <w:proofErr w:type="spellStart"/>
            <w:r w:rsidR="00001BCB">
              <w:t>з</w:t>
            </w:r>
            <w:r w:rsidR="00001BCB">
              <w:rPr>
                <w:rFonts w:ascii="Calibri" w:hAnsi="Calibri" w:cs="Calibri"/>
              </w:rPr>
              <w:t>ө</w:t>
            </w:r>
            <w:r w:rsidR="00001BCB">
              <w:rPr>
                <w:rFonts w:cs="Franklin Gothic Book"/>
              </w:rPr>
              <w:t>вш</w:t>
            </w:r>
            <w:r w:rsidR="00001BCB">
              <w:rPr>
                <w:rFonts w:ascii="Calibri" w:hAnsi="Calibri" w:cs="Calibri"/>
              </w:rPr>
              <w:t>өө</w:t>
            </w:r>
            <w:r w:rsidR="00001BCB">
              <w:rPr>
                <w:rFonts w:cs="Franklin Gothic Book"/>
              </w:rPr>
              <w:t>рлийн</w:t>
            </w:r>
            <w:proofErr w:type="spellEnd"/>
            <w:r w:rsidR="00001BCB">
              <w:t xml:space="preserve"> </w:t>
            </w:r>
            <w:proofErr w:type="spellStart"/>
            <w:r w:rsidR="00001BCB">
              <w:rPr>
                <w:rFonts w:cs="Franklin Gothic Book"/>
              </w:rPr>
              <w:t>б</w:t>
            </w:r>
            <w:r w:rsidR="00001BCB">
              <w:rPr>
                <w:rFonts w:ascii="Calibri" w:hAnsi="Calibri" w:cs="Calibri"/>
              </w:rPr>
              <w:t>ү</w:t>
            </w:r>
            <w:r w:rsidR="00001BCB">
              <w:rPr>
                <w:rFonts w:cs="Franklin Gothic Book"/>
              </w:rPr>
              <w:t>ртгэл</w:t>
            </w:r>
            <w:proofErr w:type="spellEnd"/>
            <w:r w:rsidR="00001BCB">
              <w:t xml:space="preserve">, </w:t>
            </w:r>
            <w:proofErr w:type="spellStart"/>
            <w:r w:rsidR="00001BCB">
              <w:rPr>
                <w:rFonts w:cs="Franklin Gothic Book"/>
              </w:rPr>
              <w:t>эрдэс</w:t>
            </w:r>
            <w:proofErr w:type="spellEnd"/>
            <w:r w:rsidR="00001BCB">
              <w:t xml:space="preserve"> </w:t>
            </w:r>
            <w:proofErr w:type="spellStart"/>
            <w:r w:rsidR="00001BCB">
              <w:rPr>
                <w:rFonts w:cs="Franklin Gothic Book"/>
              </w:rPr>
              <w:t>баялгийн</w:t>
            </w:r>
            <w:proofErr w:type="spellEnd"/>
            <w:r w:rsidR="00001BCB">
              <w:t xml:space="preserve"> </w:t>
            </w:r>
            <w:proofErr w:type="spellStart"/>
            <w:r w:rsidR="00001BCB">
              <w:rPr>
                <w:rFonts w:cs="Franklin Gothic Book"/>
              </w:rPr>
              <w:t>гэрээний</w:t>
            </w:r>
            <w:proofErr w:type="spellEnd"/>
            <w:r w:rsidR="00001BCB">
              <w:t xml:space="preserve"> </w:t>
            </w:r>
            <w:proofErr w:type="spellStart"/>
            <w:r w:rsidR="00001BCB">
              <w:t>мэдээллийн</w:t>
            </w:r>
            <w:proofErr w:type="spellEnd"/>
            <w:r w:rsidR="00001BCB">
              <w:t xml:space="preserve"> </w:t>
            </w:r>
            <w:proofErr w:type="spellStart"/>
            <w:r w:rsidR="00001BCB">
              <w:t>сан</w:t>
            </w:r>
            <w:proofErr w:type="spellEnd"/>
            <w:r w:rsidR="00001BCB">
              <w:t xml:space="preserve">, </w:t>
            </w:r>
            <w:proofErr w:type="spellStart"/>
            <w:r w:rsidR="00001BCB">
              <w:t>OpenDataLab</w:t>
            </w:r>
            <w:proofErr w:type="spellEnd"/>
            <w:r w:rsidR="00001BCB">
              <w:t xml:space="preserve"> </w:t>
            </w:r>
            <w:proofErr w:type="spellStart"/>
            <w:r w:rsidR="00001BCB">
              <w:t>зэрэг</w:t>
            </w:r>
            <w:proofErr w:type="spellEnd"/>
            <w:r w:rsidR="00001BCB">
              <w:t xml:space="preserve"> </w:t>
            </w:r>
            <w:proofErr w:type="spellStart"/>
            <w:r w:rsidR="00001BCB">
              <w:t>т</w:t>
            </w:r>
            <w:r w:rsidR="00001BCB">
              <w:rPr>
                <w:rFonts w:ascii="Calibri" w:hAnsi="Calibri" w:cs="Calibri"/>
              </w:rPr>
              <w:t>ө</w:t>
            </w:r>
            <w:r w:rsidR="00001BCB">
              <w:rPr>
                <w:rFonts w:cs="Franklin Gothic Book"/>
              </w:rPr>
              <w:t>р</w:t>
            </w:r>
            <w:proofErr w:type="spellEnd"/>
            <w:r w:rsidR="00001BCB">
              <w:t xml:space="preserve"> </w:t>
            </w:r>
            <w:proofErr w:type="spellStart"/>
            <w:r w:rsidR="00001BCB">
              <w:rPr>
                <w:rFonts w:cs="Franklin Gothic Book"/>
              </w:rPr>
              <w:t>болон</w:t>
            </w:r>
            <w:proofErr w:type="spellEnd"/>
            <w:r w:rsidR="00001BCB">
              <w:t xml:space="preserve"> </w:t>
            </w:r>
            <w:proofErr w:type="spellStart"/>
            <w:r w:rsidR="00001BCB">
              <w:t>т</w:t>
            </w:r>
            <w:r w:rsidR="00001BCB">
              <w:rPr>
                <w:rFonts w:ascii="Calibri" w:hAnsi="Calibri" w:cs="Calibri"/>
              </w:rPr>
              <w:t>ө</w:t>
            </w:r>
            <w:r w:rsidR="00001BCB">
              <w:rPr>
                <w:rFonts w:cs="Franklin Gothic Book"/>
              </w:rPr>
              <w:t>рийн</w:t>
            </w:r>
            <w:proofErr w:type="spellEnd"/>
            <w:r w:rsidR="00001BCB">
              <w:t xml:space="preserve"> </w:t>
            </w:r>
            <w:proofErr w:type="spellStart"/>
            <w:r w:rsidR="00001BCB">
              <w:rPr>
                <w:rFonts w:cs="Franklin Gothic Book"/>
              </w:rPr>
              <w:t>бус</w:t>
            </w:r>
            <w:proofErr w:type="spellEnd"/>
            <w:r w:rsidR="00001BCB">
              <w:t xml:space="preserve"> </w:t>
            </w:r>
            <w:proofErr w:type="spellStart"/>
            <w:r w:rsidR="00001BCB">
              <w:rPr>
                <w:rFonts w:cs="Franklin Gothic Book"/>
              </w:rPr>
              <w:t>байгууллагуудын</w:t>
            </w:r>
            <w:proofErr w:type="spellEnd"/>
            <w:r w:rsidR="00001BCB">
              <w:t xml:space="preserve"> </w:t>
            </w:r>
            <w:proofErr w:type="spellStart"/>
            <w:r w:rsidR="00001BCB">
              <w:rPr>
                <w:rFonts w:cs="Franklin Gothic Book"/>
              </w:rPr>
              <w:t>мэдээллийн</w:t>
            </w:r>
            <w:proofErr w:type="spellEnd"/>
            <w:r w:rsidR="00001BCB">
              <w:t xml:space="preserve"> </w:t>
            </w:r>
            <w:proofErr w:type="spellStart"/>
            <w:r w:rsidR="00001BCB">
              <w:t>сангийн</w:t>
            </w:r>
            <w:proofErr w:type="spellEnd"/>
            <w:r w:rsidR="00001BCB">
              <w:t xml:space="preserve"> </w:t>
            </w:r>
            <w:proofErr w:type="spellStart"/>
            <w:r w:rsidR="00001BCB">
              <w:t>томоохон</w:t>
            </w:r>
            <w:proofErr w:type="spellEnd"/>
            <w:r w:rsidR="00001BCB">
              <w:t xml:space="preserve"> </w:t>
            </w:r>
            <w:proofErr w:type="spellStart"/>
            <w:r w:rsidR="00001BCB">
              <w:rPr>
                <w:rFonts w:ascii="Calibri" w:hAnsi="Calibri" w:cs="Calibri"/>
              </w:rPr>
              <w:t>ө</w:t>
            </w:r>
            <w:r w:rsidR="00001BCB">
              <w:rPr>
                <w:rFonts w:cs="Franklin Gothic Book"/>
              </w:rPr>
              <w:t>г</w:t>
            </w:r>
            <w:r w:rsidR="00001BCB">
              <w:rPr>
                <w:rFonts w:ascii="Calibri" w:hAnsi="Calibri" w:cs="Calibri"/>
              </w:rPr>
              <w:t>ө</w:t>
            </w:r>
            <w:r w:rsidR="00001BCB">
              <w:rPr>
                <w:rFonts w:cs="Franklin Gothic Book"/>
              </w:rPr>
              <w:t>гдл</w:t>
            </w:r>
            <w:r w:rsidR="00001BCB">
              <w:rPr>
                <w:rFonts w:ascii="Calibri" w:hAnsi="Calibri" w:cs="Calibri"/>
              </w:rPr>
              <w:t>үү</w:t>
            </w:r>
            <w:r w:rsidR="00001BCB">
              <w:rPr>
                <w:rFonts w:cs="Franklin Gothic Book"/>
              </w:rPr>
              <w:t>дийг</w:t>
            </w:r>
            <w:proofErr w:type="spellEnd"/>
            <w:r w:rsidR="00001BCB">
              <w:t xml:space="preserve"> </w:t>
            </w:r>
            <w:proofErr w:type="spellStart"/>
            <w:r w:rsidR="00001BCB">
              <w:rPr>
                <w:rFonts w:cs="Franklin Gothic Book"/>
              </w:rPr>
              <w:t>шинжилж</w:t>
            </w:r>
            <w:proofErr w:type="spellEnd"/>
            <w:r w:rsidR="00001BCB">
              <w:t xml:space="preserve">, </w:t>
            </w:r>
            <w:proofErr w:type="spellStart"/>
            <w:r w:rsidR="00001BCB">
              <w:rPr>
                <w:rFonts w:cs="Franklin Gothic Book"/>
              </w:rPr>
              <w:t>уул</w:t>
            </w:r>
            <w:proofErr w:type="spellEnd"/>
            <w:r w:rsidR="00001BCB">
              <w:t xml:space="preserve"> </w:t>
            </w:r>
            <w:proofErr w:type="spellStart"/>
            <w:r w:rsidR="00001BCB">
              <w:t>уурхайн</w:t>
            </w:r>
            <w:proofErr w:type="spellEnd"/>
            <w:r w:rsidR="00001BCB">
              <w:t xml:space="preserve"> </w:t>
            </w:r>
            <w:proofErr w:type="spellStart"/>
            <w:r w:rsidR="00001BCB">
              <w:t>тусгай</w:t>
            </w:r>
            <w:proofErr w:type="spellEnd"/>
            <w:r w:rsidR="00001BCB">
              <w:t xml:space="preserve"> </w:t>
            </w:r>
            <w:proofErr w:type="spellStart"/>
            <w:r w:rsidR="00001BCB">
              <w:t>з</w:t>
            </w:r>
            <w:r w:rsidR="00001BCB">
              <w:rPr>
                <w:rFonts w:ascii="Calibri" w:hAnsi="Calibri" w:cs="Calibri"/>
              </w:rPr>
              <w:t>ө</w:t>
            </w:r>
            <w:r w:rsidR="00001BCB">
              <w:rPr>
                <w:rFonts w:cs="Franklin Gothic Book"/>
              </w:rPr>
              <w:t>вш</w:t>
            </w:r>
            <w:r w:rsidR="00001BCB">
              <w:rPr>
                <w:rFonts w:ascii="Calibri" w:hAnsi="Calibri" w:cs="Calibri"/>
              </w:rPr>
              <w:t>өө</w:t>
            </w:r>
            <w:r w:rsidR="00001BCB">
              <w:rPr>
                <w:rFonts w:cs="Franklin Gothic Book"/>
              </w:rPr>
              <w:t>рлийн</w:t>
            </w:r>
            <w:proofErr w:type="spellEnd"/>
            <w:r w:rsidR="00001BCB">
              <w:t xml:space="preserve"> </w:t>
            </w:r>
            <w:proofErr w:type="spellStart"/>
            <w:r w:rsidR="00001BCB">
              <w:rPr>
                <w:rFonts w:cs="Franklin Gothic Book"/>
              </w:rPr>
              <w:t>олголт</w:t>
            </w:r>
            <w:proofErr w:type="spellEnd"/>
            <w:r w:rsidR="00001BCB">
              <w:t xml:space="preserve">, </w:t>
            </w:r>
            <w:proofErr w:type="spellStart"/>
            <w:r w:rsidR="00001BCB">
              <w:rPr>
                <w:rFonts w:cs="Franklin Gothic Book"/>
              </w:rPr>
              <w:t>орлогын</w:t>
            </w:r>
            <w:proofErr w:type="spellEnd"/>
            <w:r w:rsidR="00001BCB">
              <w:t xml:space="preserve"> </w:t>
            </w:r>
            <w:proofErr w:type="spellStart"/>
            <w:r w:rsidR="00001BCB">
              <w:t>менежмент</w:t>
            </w:r>
            <w:proofErr w:type="spellEnd"/>
            <w:r w:rsidR="00001BCB">
              <w:t xml:space="preserve">, </w:t>
            </w:r>
            <w:proofErr w:type="spellStart"/>
            <w:r w:rsidR="00001BCB">
              <w:t>алтны</w:t>
            </w:r>
            <w:proofErr w:type="spellEnd"/>
            <w:r w:rsidR="00001BCB">
              <w:t xml:space="preserve"> </w:t>
            </w:r>
            <w:proofErr w:type="spellStart"/>
            <w:r w:rsidR="00001BCB">
              <w:t>салбарын</w:t>
            </w:r>
            <w:proofErr w:type="spellEnd"/>
            <w:r w:rsidR="00001BCB">
              <w:t xml:space="preserve"> </w:t>
            </w:r>
            <w:proofErr w:type="spellStart"/>
            <w:r w:rsidR="00001BCB">
              <w:rPr>
                <w:rFonts w:ascii="Calibri" w:hAnsi="Calibri" w:cs="Calibri"/>
              </w:rPr>
              <w:t>ү</w:t>
            </w:r>
            <w:r w:rsidR="00001BCB">
              <w:rPr>
                <w:rFonts w:cs="Franklin Gothic Book"/>
              </w:rPr>
              <w:t>р</w:t>
            </w:r>
            <w:proofErr w:type="spellEnd"/>
            <w:r w:rsidR="00001BCB">
              <w:t xml:space="preserve"> </w:t>
            </w:r>
            <w:proofErr w:type="spellStart"/>
            <w:r w:rsidR="00001BCB">
              <w:rPr>
                <w:rFonts w:ascii="Calibri" w:hAnsi="Calibri" w:cs="Calibri"/>
              </w:rPr>
              <w:t>ө</w:t>
            </w:r>
            <w:r w:rsidR="00001BCB">
              <w:rPr>
                <w:rFonts w:cs="Franklin Gothic Book"/>
              </w:rPr>
              <w:t>г</w:t>
            </w:r>
            <w:r w:rsidR="00001BCB">
              <w:rPr>
                <w:rFonts w:ascii="Calibri" w:hAnsi="Calibri" w:cs="Calibri"/>
              </w:rPr>
              <w:t>өө</w:t>
            </w:r>
            <w:r w:rsidR="00001BCB">
              <w:rPr>
                <w:rFonts w:cs="Franklin Gothic Book"/>
              </w:rPr>
              <w:t>ж</w:t>
            </w:r>
            <w:proofErr w:type="spellEnd"/>
            <w:r w:rsidR="00001BCB">
              <w:t xml:space="preserve">, </w:t>
            </w:r>
            <w:proofErr w:type="spellStart"/>
            <w:r w:rsidR="00001BCB">
              <w:rPr>
                <w:rFonts w:cs="Franklin Gothic Book"/>
              </w:rPr>
              <w:t>байгаль</w:t>
            </w:r>
            <w:proofErr w:type="spellEnd"/>
            <w:r w:rsidR="00001BCB">
              <w:t xml:space="preserve"> </w:t>
            </w:r>
            <w:proofErr w:type="spellStart"/>
            <w:r w:rsidR="00001BCB">
              <w:t>орчны</w:t>
            </w:r>
            <w:proofErr w:type="spellEnd"/>
            <w:r w:rsidR="00001BCB">
              <w:t xml:space="preserve"> </w:t>
            </w:r>
            <w:proofErr w:type="spellStart"/>
            <w:r w:rsidR="00001BCB">
              <w:t>хамгаалалт</w:t>
            </w:r>
            <w:proofErr w:type="spellEnd"/>
            <w:r w:rsidR="00001BCB">
              <w:t xml:space="preserve">, </w:t>
            </w:r>
            <w:proofErr w:type="spellStart"/>
            <w:r w:rsidR="00001BCB">
              <w:t>бичил</w:t>
            </w:r>
            <w:proofErr w:type="spellEnd"/>
            <w:r w:rsidR="00001BCB">
              <w:t xml:space="preserve"> </w:t>
            </w:r>
            <w:proofErr w:type="spellStart"/>
            <w:r w:rsidR="00001BCB">
              <w:t>уурхай</w:t>
            </w:r>
            <w:proofErr w:type="spellEnd"/>
            <w:r w:rsidR="00001BCB">
              <w:t xml:space="preserve">, </w:t>
            </w:r>
            <w:proofErr w:type="spellStart"/>
            <w:r w:rsidR="00001BCB">
              <w:t>орон</w:t>
            </w:r>
            <w:proofErr w:type="spellEnd"/>
            <w:r w:rsidR="00001BCB">
              <w:t xml:space="preserve"> </w:t>
            </w:r>
            <w:proofErr w:type="spellStart"/>
            <w:r w:rsidR="00001BCB">
              <w:t>нутгийн</w:t>
            </w:r>
            <w:proofErr w:type="spellEnd"/>
            <w:r w:rsidR="00001BCB">
              <w:t xml:space="preserve"> </w:t>
            </w:r>
            <w:proofErr w:type="spellStart"/>
            <w:r w:rsidR="00001BCB">
              <w:t>гэрээ</w:t>
            </w:r>
            <w:proofErr w:type="spellEnd"/>
            <w:r w:rsidR="00001BCB">
              <w:t xml:space="preserve">, </w:t>
            </w:r>
            <w:proofErr w:type="spellStart"/>
            <w:r w:rsidR="00001BCB">
              <w:t>хандив</w:t>
            </w:r>
            <w:proofErr w:type="spellEnd"/>
            <w:r w:rsidR="00001BCB">
              <w:t xml:space="preserve"> </w:t>
            </w:r>
            <w:proofErr w:type="spellStart"/>
            <w:r w:rsidR="00001BCB">
              <w:t>тусламж</w:t>
            </w:r>
            <w:proofErr w:type="spellEnd"/>
            <w:r w:rsidR="00001BCB">
              <w:t xml:space="preserve">, </w:t>
            </w:r>
            <w:proofErr w:type="spellStart"/>
            <w:r w:rsidR="00001BCB">
              <w:t>т</w:t>
            </w:r>
            <w:r w:rsidR="00001BCB">
              <w:rPr>
                <w:rFonts w:ascii="Calibri" w:hAnsi="Calibri" w:cs="Calibri"/>
              </w:rPr>
              <w:t>ө</w:t>
            </w:r>
            <w:r w:rsidR="00001BCB">
              <w:rPr>
                <w:rFonts w:cs="Franklin Gothic Book"/>
              </w:rPr>
              <w:t>рийн</w:t>
            </w:r>
            <w:proofErr w:type="spellEnd"/>
            <w:r w:rsidR="00001BCB">
              <w:t xml:space="preserve"> </w:t>
            </w:r>
            <w:proofErr w:type="spellStart"/>
            <w:r w:rsidR="00001BCB">
              <w:rPr>
                <w:rFonts w:ascii="Calibri" w:hAnsi="Calibri" w:cs="Calibri"/>
              </w:rPr>
              <w:t>ө</w:t>
            </w:r>
            <w:r w:rsidR="00001BCB">
              <w:rPr>
                <w:rFonts w:cs="Franklin Gothic Book"/>
              </w:rPr>
              <w:t>мчит</w:t>
            </w:r>
            <w:proofErr w:type="spellEnd"/>
            <w:r w:rsidR="00001BCB">
              <w:t xml:space="preserve"> </w:t>
            </w:r>
            <w:proofErr w:type="spellStart"/>
            <w:r w:rsidR="00001BCB">
              <w:rPr>
                <w:rFonts w:cs="Franklin Gothic Book"/>
              </w:rPr>
              <w:t>компанийн</w:t>
            </w:r>
            <w:proofErr w:type="spellEnd"/>
            <w:r w:rsidR="00001BCB">
              <w:t xml:space="preserve"> </w:t>
            </w:r>
            <w:proofErr w:type="spellStart"/>
            <w:r w:rsidR="00001BCB">
              <w:t>худалдан</w:t>
            </w:r>
            <w:proofErr w:type="spellEnd"/>
            <w:r w:rsidR="00001BCB">
              <w:t xml:space="preserve"> </w:t>
            </w:r>
            <w:proofErr w:type="spellStart"/>
            <w:r w:rsidR="00001BCB">
              <w:t>авалтын</w:t>
            </w:r>
            <w:proofErr w:type="spellEnd"/>
            <w:r w:rsidR="00001BCB">
              <w:t xml:space="preserve"> </w:t>
            </w:r>
            <w:proofErr w:type="spellStart"/>
            <w:r w:rsidR="00001BCB">
              <w:t>ил</w:t>
            </w:r>
            <w:proofErr w:type="spellEnd"/>
            <w:r w:rsidR="00001BCB">
              <w:t xml:space="preserve"> </w:t>
            </w:r>
            <w:proofErr w:type="spellStart"/>
            <w:r w:rsidR="00001BCB">
              <w:t>тод</w:t>
            </w:r>
            <w:proofErr w:type="spellEnd"/>
            <w:r w:rsidR="00001BCB">
              <w:t xml:space="preserve"> </w:t>
            </w:r>
            <w:proofErr w:type="spellStart"/>
            <w:r w:rsidR="00001BCB">
              <w:t>байдлыг</w:t>
            </w:r>
            <w:proofErr w:type="spellEnd"/>
            <w:r w:rsidR="00001BCB">
              <w:t xml:space="preserve"> </w:t>
            </w:r>
            <w:proofErr w:type="spellStart"/>
            <w:r w:rsidR="00001BCB">
              <w:t>сайжруулахад</w:t>
            </w:r>
            <w:proofErr w:type="spellEnd"/>
            <w:r w:rsidR="00001BCB">
              <w:t xml:space="preserve"> </w:t>
            </w:r>
            <w:proofErr w:type="spellStart"/>
            <w:r w:rsidR="00001BCB">
              <w:t>чиглэсэн</w:t>
            </w:r>
            <w:proofErr w:type="spellEnd"/>
            <w:r w:rsidR="00001BCB">
              <w:t xml:space="preserve"> </w:t>
            </w:r>
            <w:proofErr w:type="spellStart"/>
            <w:r w:rsidR="00001BCB">
              <w:t>сонирхолтой</w:t>
            </w:r>
            <w:proofErr w:type="spellEnd"/>
            <w:r w:rsidR="00001BCB">
              <w:t xml:space="preserve"> </w:t>
            </w:r>
            <w:proofErr w:type="spellStart"/>
            <w:r w:rsidR="00001BCB">
              <w:t>б</w:t>
            </w:r>
            <w:r w:rsidR="00001BCB">
              <w:rPr>
                <w:rFonts w:ascii="Calibri" w:hAnsi="Calibri" w:cs="Calibri"/>
              </w:rPr>
              <w:t>ү</w:t>
            </w:r>
            <w:r w:rsidR="00001BCB">
              <w:rPr>
                <w:rFonts w:cs="Franklin Gothic Book"/>
              </w:rPr>
              <w:t>тээл</w:t>
            </w:r>
            <w:r w:rsidR="00001BCB">
              <w:rPr>
                <w:rFonts w:ascii="Calibri" w:hAnsi="Calibri" w:cs="Calibri"/>
              </w:rPr>
              <w:t>үү</w:t>
            </w:r>
            <w:r w:rsidR="00001BCB">
              <w:rPr>
                <w:rFonts w:cs="Franklin Gothic Book"/>
              </w:rPr>
              <w:t>дийг</w:t>
            </w:r>
            <w:proofErr w:type="spellEnd"/>
            <w:r w:rsidR="00001BCB">
              <w:t xml:space="preserve"> </w:t>
            </w:r>
            <w:proofErr w:type="spellStart"/>
            <w:r w:rsidR="00001BCB">
              <w:rPr>
                <w:rFonts w:cs="Franklin Gothic Book"/>
              </w:rPr>
              <w:t>ир</w:t>
            </w:r>
            <w:r w:rsidR="00001BCB">
              <w:rPr>
                <w:rFonts w:ascii="Calibri" w:hAnsi="Calibri" w:cs="Calibri"/>
              </w:rPr>
              <w:t>үү</w:t>
            </w:r>
            <w:r w:rsidR="00001BCB">
              <w:rPr>
                <w:rFonts w:cs="Franklin Gothic Book"/>
              </w:rPr>
              <w:t>лсэн</w:t>
            </w:r>
            <w:proofErr w:type="spellEnd"/>
            <w:r w:rsidR="00001BCB">
              <w:t xml:space="preserve"> </w:t>
            </w:r>
            <w:proofErr w:type="spellStart"/>
            <w:r w:rsidR="00001BCB">
              <w:t>юм</w:t>
            </w:r>
            <w:proofErr w:type="spellEnd"/>
            <w:r w:rsidR="00001BCB">
              <w:t>.</w:t>
            </w:r>
            <w:r w:rsidR="00D627DF">
              <w:rPr>
                <w:rStyle w:val="FootnoteReference"/>
              </w:rPr>
              <w:footnoteReference w:id="28"/>
            </w:r>
            <w:r w:rsidR="009C5B2D">
              <w:t xml:space="preserve"> </w:t>
            </w:r>
            <w:r w:rsidR="009C5B2D">
              <w:rPr>
                <w:lang w:val="mn-MN"/>
              </w:rPr>
              <w:t>Б</w:t>
            </w:r>
            <w:r w:rsidR="009C5B2D">
              <w:rPr>
                <w:rFonts w:ascii="Calibri" w:hAnsi="Calibri" w:cs="Calibri"/>
                <w:lang w:val="mn-MN"/>
              </w:rPr>
              <w:t>ү</w:t>
            </w:r>
            <w:r w:rsidR="009C5B2D">
              <w:rPr>
                <w:lang w:val="mn-MN"/>
              </w:rPr>
              <w:t>тээлээ олон нийтэд хүргэх , ажил хэрэг болгох чиглэлээр шалгарсан багуудад дэмжлэг үзүүлэн, үргэлжлүүлэн хамтран ажиллаж байна.</w:t>
            </w:r>
            <w:r>
              <w:rPr>
                <w:rStyle w:val="FootnoteReference"/>
                <w:lang w:val="mn-MN"/>
              </w:rPr>
              <w:footnoteReference w:id="29"/>
            </w:r>
            <w:r w:rsidR="009C5B2D">
              <w:rPr>
                <w:lang w:val="mn-MN"/>
              </w:rPr>
              <w:t xml:space="preserve">  </w:t>
            </w:r>
            <w:r w:rsidR="009C5B2D">
              <w:rPr>
                <w:rFonts w:ascii="Calibri" w:hAnsi="Calibri" w:cs="Calibri"/>
                <w:lang w:val="mn-MN"/>
              </w:rPr>
              <w:t>Үүний дүнд хандив тусламжийн үр өгөөж, ил тод байдлын талаарх нийтлэл нь Эдийн засгийн сэтгүүл зүйн уралдааны дэд байрыг шагнал хүртлээ.</w:t>
            </w:r>
            <w:r w:rsidR="008E265E">
              <w:rPr>
                <w:rStyle w:val="FootnoteReference"/>
                <w:rFonts w:ascii="Calibri" w:hAnsi="Calibri" w:cs="Calibri"/>
                <w:lang w:val="mn-MN"/>
              </w:rPr>
              <w:footnoteReference w:id="30"/>
            </w:r>
            <w:r w:rsidR="009C5B2D">
              <w:rPr>
                <w:rFonts w:ascii="Calibri" w:hAnsi="Calibri" w:cs="Calibri"/>
                <w:lang w:val="mn-MN"/>
              </w:rPr>
              <w:t xml:space="preserve"> </w:t>
            </w:r>
          </w:p>
          <w:p w14:paraId="1819112D" w14:textId="77777777" w:rsidR="00991444" w:rsidRDefault="00991444" w:rsidP="000734FF">
            <w:pPr>
              <w:autoSpaceDE w:val="0"/>
              <w:autoSpaceDN w:val="0"/>
              <w:adjustRightInd w:val="0"/>
              <w:spacing w:before="0" w:after="0"/>
              <w:rPr>
                <w:rFonts w:ascii="Calibri" w:hAnsi="Calibri" w:cs="Calibri"/>
                <w:lang w:val="mn-MN"/>
              </w:rPr>
            </w:pPr>
          </w:p>
          <w:p w14:paraId="40DEF8C2" w14:textId="0CFD7A1B" w:rsidR="00991444" w:rsidRPr="00991444" w:rsidRDefault="00991444" w:rsidP="000734FF">
            <w:pPr>
              <w:autoSpaceDE w:val="0"/>
              <w:autoSpaceDN w:val="0"/>
              <w:adjustRightInd w:val="0"/>
              <w:spacing w:before="0" w:after="0"/>
              <w:rPr>
                <w:color w:val="C00000"/>
                <w:lang w:val="mn-MN"/>
              </w:rPr>
            </w:pPr>
            <w:r w:rsidRPr="00991444">
              <w:rPr>
                <w:rFonts w:ascii="Calibri" w:hAnsi="Calibri" w:cs="Calibri"/>
                <w:color w:val="C00000"/>
                <w:lang w:val="mn-MN"/>
              </w:rPr>
              <w:t xml:space="preserve">ОТОАХ-ийн хуралдаанд ТАН эвслийн санаачилснаар </w:t>
            </w:r>
            <w:r w:rsidR="006B1A5A">
              <w:rPr>
                <w:rFonts w:ascii="Calibri" w:hAnsi="Calibri" w:cs="Calibri"/>
                <w:color w:val="C00000"/>
                <w:lang w:val="mn-MN"/>
              </w:rPr>
              <w:t>“</w:t>
            </w:r>
            <w:r w:rsidRPr="00991444">
              <w:rPr>
                <w:rFonts w:ascii="Calibri" w:hAnsi="Calibri" w:cs="Calibri"/>
                <w:color w:val="C00000"/>
                <w:lang w:val="mn-MN"/>
              </w:rPr>
              <w:t>2020 оны</w:t>
            </w:r>
            <w:r w:rsidR="006B1A5A">
              <w:rPr>
                <w:rFonts w:ascii="Calibri" w:hAnsi="Calibri" w:cs="Calibri"/>
                <w:color w:val="C00000"/>
                <w:lang w:val="mn-MN"/>
              </w:rPr>
              <w:t>г Д</w:t>
            </w:r>
            <w:r w:rsidRPr="00991444">
              <w:rPr>
                <w:rFonts w:ascii="Calibri" w:hAnsi="Calibri" w:cs="Calibri"/>
                <w:color w:val="C00000"/>
                <w:lang w:val="mn-MN"/>
              </w:rPr>
              <w:t>эд зөвлөлийг чадавхжуулах жил</w:t>
            </w:r>
            <w:r w:rsidR="006B1A5A">
              <w:rPr>
                <w:rFonts w:ascii="Calibri" w:hAnsi="Calibri" w:cs="Calibri"/>
                <w:color w:val="C00000"/>
                <w:lang w:val="mn-MN"/>
              </w:rPr>
              <w:t>”</w:t>
            </w:r>
            <w:r w:rsidRPr="00991444">
              <w:rPr>
                <w:rFonts w:ascii="Calibri" w:hAnsi="Calibri" w:cs="Calibri"/>
                <w:color w:val="C00000"/>
                <w:lang w:val="mn-MN"/>
              </w:rPr>
              <w:t xml:space="preserve"> болгож зарлан зори</w:t>
            </w:r>
            <w:r w:rsidR="006B1A5A">
              <w:rPr>
                <w:rFonts w:ascii="Calibri" w:hAnsi="Calibri" w:cs="Calibri"/>
                <w:color w:val="C00000"/>
                <w:lang w:val="mn-MN"/>
              </w:rPr>
              <w:t>л</w:t>
            </w:r>
            <w:r w:rsidRPr="00991444">
              <w:rPr>
                <w:rFonts w:ascii="Calibri" w:hAnsi="Calibri" w:cs="Calibri"/>
                <w:color w:val="C00000"/>
                <w:lang w:val="mn-MN"/>
              </w:rPr>
              <w:t>тот төлөвлөгөө гаргасан боловч Ковид</w:t>
            </w:r>
            <w:r w:rsidR="006B1A5A">
              <w:rPr>
                <w:rFonts w:ascii="Calibri" w:hAnsi="Calibri" w:cs="Calibri"/>
                <w:color w:val="C00000"/>
                <w:lang w:val="mn-MN"/>
              </w:rPr>
              <w:t>ын хорио цээр</w:t>
            </w:r>
            <w:r w:rsidRPr="00991444">
              <w:rPr>
                <w:rFonts w:ascii="Calibri" w:hAnsi="Calibri" w:cs="Calibri"/>
                <w:color w:val="C00000"/>
                <w:lang w:val="mn-MN"/>
              </w:rPr>
              <w:t xml:space="preserve"> болон Ажлын албаны санхүүгийн боломжгүй байдла</w:t>
            </w:r>
            <w:r w:rsidR="006B1A5A">
              <w:rPr>
                <w:rFonts w:ascii="Calibri" w:hAnsi="Calibri" w:cs="Calibri"/>
                <w:color w:val="C00000"/>
                <w:lang w:val="mn-MN"/>
              </w:rPr>
              <w:t>а</w:t>
            </w:r>
            <w:r w:rsidRPr="00991444">
              <w:rPr>
                <w:rFonts w:ascii="Calibri" w:hAnsi="Calibri" w:cs="Calibri"/>
                <w:color w:val="C00000"/>
                <w:lang w:val="mn-MN"/>
              </w:rPr>
              <w:t xml:space="preserve">с шалтгаалан төлөвлөгөө </w:t>
            </w:r>
            <w:r w:rsidR="006B1A5A">
              <w:rPr>
                <w:rFonts w:ascii="Calibri" w:hAnsi="Calibri" w:cs="Calibri"/>
                <w:color w:val="C00000"/>
                <w:lang w:val="mn-MN"/>
              </w:rPr>
              <w:t>хэрэгжээгүй ч дэд зөвлөлийг чад</w:t>
            </w:r>
            <w:r w:rsidRPr="00991444">
              <w:rPr>
                <w:rFonts w:ascii="Calibri" w:hAnsi="Calibri" w:cs="Calibri"/>
                <w:color w:val="C00000"/>
                <w:lang w:val="mn-MN"/>
              </w:rPr>
              <w:t>а</w:t>
            </w:r>
            <w:r w:rsidR="006B1A5A">
              <w:rPr>
                <w:rFonts w:ascii="Calibri" w:hAnsi="Calibri" w:cs="Calibri"/>
                <w:color w:val="C00000"/>
                <w:lang w:val="mn-MN"/>
              </w:rPr>
              <w:t>в</w:t>
            </w:r>
            <w:r w:rsidRPr="00991444">
              <w:rPr>
                <w:rFonts w:ascii="Calibri" w:hAnsi="Calibri" w:cs="Calibri"/>
                <w:color w:val="C00000"/>
                <w:lang w:val="mn-MN"/>
              </w:rPr>
              <w:t>хжуулах шаардлага байга</w:t>
            </w:r>
            <w:r w:rsidR="006B1A5A">
              <w:rPr>
                <w:rFonts w:ascii="Calibri" w:hAnsi="Calibri" w:cs="Calibri"/>
                <w:color w:val="C00000"/>
                <w:lang w:val="mn-MN"/>
              </w:rPr>
              <w:t>а</w:t>
            </w:r>
            <w:r w:rsidRPr="00991444">
              <w:rPr>
                <w:rFonts w:ascii="Calibri" w:hAnsi="Calibri" w:cs="Calibri"/>
                <w:color w:val="C00000"/>
                <w:lang w:val="mn-MN"/>
              </w:rPr>
              <w:t>г талууд хүлээн зөвшөөрсөн юм.</w:t>
            </w:r>
          </w:p>
          <w:p w14:paraId="70772C4D" w14:textId="1D85A154" w:rsidR="00001BCB" w:rsidRPr="00991444" w:rsidRDefault="00001BCB" w:rsidP="000734FF">
            <w:pPr>
              <w:autoSpaceDE w:val="0"/>
              <w:autoSpaceDN w:val="0"/>
              <w:adjustRightInd w:val="0"/>
              <w:spacing w:before="0" w:after="0"/>
              <w:rPr>
                <w:color w:val="C00000"/>
              </w:rPr>
            </w:pPr>
          </w:p>
          <w:p w14:paraId="2A8AC292" w14:textId="49D8E012" w:rsidR="00001BCB" w:rsidRPr="00001BCB" w:rsidRDefault="0053743D" w:rsidP="00001BCB">
            <w:pPr>
              <w:shd w:val="clear" w:color="auto" w:fill="FFD966" w:themeFill="accent4" w:themeFillTint="99"/>
              <w:autoSpaceDE w:val="0"/>
              <w:autoSpaceDN w:val="0"/>
              <w:adjustRightInd w:val="0"/>
              <w:spacing w:before="0" w:after="0"/>
              <w:rPr>
                <w:rFonts w:ascii="Calibri" w:hAnsi="Calibri" w:cs="Calibri"/>
                <w:b/>
                <w:sz w:val="24"/>
                <w:lang w:val="mn-MN"/>
              </w:rPr>
            </w:pPr>
            <w:r>
              <w:rPr>
                <w:b/>
                <w:lang w:val="mn-MN"/>
              </w:rPr>
              <w:t xml:space="preserve">ТАН эвсэл, түүни й гишүүдээс </w:t>
            </w:r>
            <w:r w:rsidR="00001BCB" w:rsidRPr="00001BCB">
              <w:rPr>
                <w:b/>
              </w:rPr>
              <w:t xml:space="preserve">2021 </w:t>
            </w:r>
            <w:r w:rsidR="00001BCB" w:rsidRPr="00001BCB">
              <w:rPr>
                <w:b/>
                <w:lang w:val="mn-MN"/>
              </w:rPr>
              <w:t>он</w:t>
            </w:r>
            <w:r>
              <w:rPr>
                <w:b/>
                <w:lang w:val="mn-MN"/>
              </w:rPr>
              <w:t xml:space="preserve">д хэрэгжүүлсэн үйл ажиллагаа </w:t>
            </w:r>
          </w:p>
          <w:p w14:paraId="3A3D058A" w14:textId="43C78E44" w:rsidR="00A051AC" w:rsidRPr="0053743D" w:rsidRDefault="00A051AC" w:rsidP="00A051AC">
            <w:pPr>
              <w:rPr>
                <w:rFonts w:ascii="Calibri" w:hAnsi="Calibri" w:cs="Calibri"/>
                <w:lang w:val="mn-MN"/>
              </w:rPr>
            </w:pPr>
            <w:r w:rsidRPr="0053743D">
              <w:rPr>
                <w:rFonts w:ascii="Calibri" w:hAnsi="Calibri" w:cs="Calibri"/>
                <w:lang w:val="mn-MN"/>
              </w:rPr>
              <w:t xml:space="preserve">2021 оноос  “Ил тод, хариуцлагатай уурхай” мэдээллийн цаг” арга хэмжээг зохион байгуулж ОҮИТБС-ын болон бусад мэдээллийг олон нийтэд хүргэж байна. Нийт 5 удаагийн арга хэмжээг цахимаар зохион байгуулж, </w:t>
            </w:r>
            <w:r w:rsidRPr="0053743D">
              <w:rPr>
                <w:rFonts w:ascii="Calibri" w:hAnsi="Calibri" w:cs="Calibri"/>
              </w:rPr>
              <w:t xml:space="preserve">Live </w:t>
            </w:r>
            <w:r w:rsidRPr="0053743D">
              <w:rPr>
                <w:rFonts w:ascii="Calibri" w:hAnsi="Calibri" w:cs="Calibri"/>
                <w:lang w:val="mn-MN"/>
              </w:rPr>
              <w:t xml:space="preserve">ТВ-ийн </w:t>
            </w:r>
            <w:r w:rsidRPr="0053743D">
              <w:rPr>
                <w:rFonts w:ascii="Calibri" w:hAnsi="Calibri" w:cs="Calibri"/>
              </w:rPr>
              <w:t xml:space="preserve">Facebook </w:t>
            </w:r>
            <w:r w:rsidR="009640A5">
              <w:rPr>
                <w:rFonts w:ascii="Calibri" w:hAnsi="Calibri" w:cs="Calibri"/>
                <w:lang w:val="mn-MN"/>
              </w:rPr>
              <w:t>хуудсаар дамжуулж, нийт 17</w:t>
            </w:r>
            <w:r w:rsidRPr="0053743D">
              <w:rPr>
                <w:rFonts w:ascii="Calibri" w:hAnsi="Calibri" w:cs="Calibri"/>
                <w:lang w:val="mn-MN"/>
              </w:rPr>
              <w:t>.8</w:t>
            </w:r>
            <w:r w:rsidR="009640A5">
              <w:rPr>
                <w:rFonts w:ascii="Calibri" w:hAnsi="Calibri" w:cs="Calibri"/>
                <w:lang w:val="mn-MN"/>
              </w:rPr>
              <w:t>00</w:t>
            </w:r>
            <w:r w:rsidRPr="0053743D">
              <w:rPr>
                <w:rFonts w:ascii="Calibri" w:hAnsi="Calibri" w:cs="Calibri"/>
                <w:lang w:val="mn-MN"/>
              </w:rPr>
              <w:t xml:space="preserve"> хүнд хүргэжээ. </w:t>
            </w:r>
          </w:p>
          <w:p w14:paraId="7DBCDBB7" w14:textId="124D5990" w:rsidR="00A051AC" w:rsidRPr="0053743D" w:rsidRDefault="00A051AC" w:rsidP="00A051AC">
            <w:pPr>
              <w:spacing w:before="0" w:after="0"/>
              <w:rPr>
                <w:rFonts w:ascii="Calibri" w:hAnsi="Calibri" w:cs="Calibri"/>
                <w:lang w:val="mn-MN"/>
              </w:rPr>
            </w:pPr>
            <w:r w:rsidRPr="0053743D">
              <w:rPr>
                <w:rFonts w:ascii="Calibri" w:hAnsi="Calibri" w:cs="Calibri"/>
              </w:rPr>
              <w:t xml:space="preserve">2021 </w:t>
            </w:r>
            <w:r w:rsidRPr="0053743D">
              <w:rPr>
                <w:rFonts w:ascii="Calibri" w:hAnsi="Calibri" w:cs="Calibri"/>
                <w:lang w:val="mn-MN"/>
              </w:rPr>
              <w:t>оны 3 сард ОҮИТБС-ын хэрэгжилт, ОҮИТБС-ын 2019 оны тайлангийн мэдээллийг иргэдэд хүргэж,  “Оюу толгойн орд ашиглалт ба МУ-ын ашиг сонирхол” сэдвээр хэлэлцүүлэг өрнүүлэн Оюу То</w:t>
            </w:r>
            <w:r w:rsidR="009640A5">
              <w:rPr>
                <w:rFonts w:ascii="Calibri" w:hAnsi="Calibri" w:cs="Calibri"/>
                <w:lang w:val="mn-MN"/>
              </w:rPr>
              <w:t>лгой ХХК-д шаардлага хүргүүлэв</w:t>
            </w:r>
            <w:r w:rsidR="009640A5" w:rsidRPr="00507E3B">
              <w:rPr>
                <w:rFonts w:ascii="Calibri" w:hAnsi="Calibri" w:cs="Calibri"/>
                <w:lang w:val="mn-MN"/>
              </w:rPr>
              <w:t>.</w:t>
            </w:r>
            <w:r w:rsidRPr="00507E3B">
              <w:rPr>
                <w:rStyle w:val="FootnoteReference"/>
                <w:rFonts w:ascii="Calibri" w:hAnsi="Calibri" w:cs="Calibri"/>
              </w:rPr>
              <w:footnoteReference w:id="31"/>
            </w:r>
            <w:r w:rsidRPr="00507E3B">
              <w:rPr>
                <w:rFonts w:ascii="Calibri" w:hAnsi="Calibri" w:cs="Calibri"/>
              </w:rPr>
              <w:t xml:space="preserve"> </w:t>
            </w:r>
            <w:r w:rsidRPr="00507E3B">
              <w:rPr>
                <w:rFonts w:ascii="Calibri" w:hAnsi="Calibri" w:cs="Calibri"/>
                <w:lang w:val="mn-MN"/>
              </w:rPr>
              <w:t xml:space="preserve"> </w:t>
            </w:r>
            <w:r w:rsidRPr="00507E3B">
              <w:rPr>
                <w:rFonts w:ascii="Calibri" w:hAnsi="Calibri" w:cs="Calibri"/>
              </w:rPr>
              <w:t>(</w:t>
            </w:r>
            <w:r w:rsidRPr="00507E3B">
              <w:rPr>
                <w:rFonts w:ascii="Calibri" w:hAnsi="Calibri" w:cs="Calibri"/>
                <w:lang w:val="mn-MN"/>
              </w:rPr>
              <w:t>Хавсралт 1</w:t>
            </w:r>
            <w:r w:rsidRPr="00507E3B">
              <w:rPr>
                <w:rFonts w:ascii="Calibri" w:hAnsi="Calibri" w:cs="Calibri"/>
              </w:rPr>
              <w:t>)</w:t>
            </w:r>
            <w:r w:rsidRPr="0053743D">
              <w:rPr>
                <w:rFonts w:ascii="Calibri" w:hAnsi="Calibri" w:cs="Calibri"/>
                <w:lang w:val="mn-MN"/>
              </w:rPr>
              <w:t xml:space="preserve"> </w:t>
            </w:r>
          </w:p>
          <w:p w14:paraId="7F4083AB" w14:textId="77777777" w:rsidR="00A051AC" w:rsidRPr="0053743D" w:rsidRDefault="00A051AC" w:rsidP="00A051AC">
            <w:pPr>
              <w:spacing w:before="0" w:after="0"/>
              <w:rPr>
                <w:rFonts w:ascii="Calibri" w:hAnsi="Calibri" w:cs="Calibri"/>
              </w:rPr>
            </w:pPr>
          </w:p>
          <w:p w14:paraId="599B3AEE" w14:textId="32428839" w:rsidR="00A051AC" w:rsidRDefault="009640A5" w:rsidP="009640A5">
            <w:pPr>
              <w:spacing w:before="0" w:after="0"/>
              <w:rPr>
                <w:rFonts w:ascii="Calibri" w:hAnsi="Calibri" w:cs="Calibri"/>
              </w:rPr>
            </w:pPr>
            <w:r>
              <w:rPr>
                <w:rFonts w:ascii="Calibri" w:hAnsi="Calibri" w:cs="Calibri"/>
              </w:rPr>
              <w:t xml:space="preserve">2021 </w:t>
            </w:r>
            <w:r w:rsidR="00A051AC" w:rsidRPr="009640A5">
              <w:rPr>
                <w:rFonts w:ascii="Calibri" w:hAnsi="Calibri" w:cs="Calibri"/>
                <w:lang w:val="mn-MN"/>
              </w:rPr>
              <w:t>оны 4 сар</w:t>
            </w:r>
            <w:r w:rsidR="00A051AC" w:rsidRPr="009640A5">
              <w:rPr>
                <w:rFonts w:ascii="Calibri" w:hAnsi="Calibri" w:cs="Calibri"/>
              </w:rPr>
              <w:t xml:space="preserve"> </w:t>
            </w:r>
            <w:r w:rsidR="00A051AC" w:rsidRPr="009640A5">
              <w:rPr>
                <w:rFonts w:ascii="Calibri" w:hAnsi="Calibri" w:cs="Calibri"/>
                <w:lang w:val="mn-MN"/>
              </w:rPr>
              <w:t>“Монгол Улс уран ашиглахад бэлэн үү” сэдвээр хэлэлцүүлэг өрнүүлж, цацраг идэвхт ашигт малтмалын тусгай зөвшөөрлийн мэдээллийг иргэдэд хүргэж, УИХ-д шаардлага хүргүүлэв</w:t>
            </w:r>
            <w:r w:rsidR="00A051AC" w:rsidRPr="00507E3B">
              <w:rPr>
                <w:rFonts w:ascii="Calibri" w:hAnsi="Calibri" w:cs="Calibri"/>
                <w:lang w:val="mn-MN"/>
              </w:rPr>
              <w:t>.</w:t>
            </w:r>
            <w:r w:rsidR="00A051AC" w:rsidRPr="00507E3B">
              <w:rPr>
                <w:rStyle w:val="FootnoteReference"/>
                <w:rFonts w:ascii="Calibri" w:hAnsi="Calibri" w:cs="Calibri"/>
                <w:lang w:val="mn-MN"/>
              </w:rPr>
              <w:footnoteReference w:id="32"/>
            </w:r>
            <w:r w:rsidR="00A051AC" w:rsidRPr="00507E3B">
              <w:rPr>
                <w:rFonts w:ascii="Calibri" w:hAnsi="Calibri" w:cs="Calibri"/>
                <w:lang w:val="mn-MN"/>
              </w:rPr>
              <w:t xml:space="preserve"> </w:t>
            </w:r>
            <w:r w:rsidR="00A051AC" w:rsidRPr="00507E3B">
              <w:rPr>
                <w:rFonts w:ascii="Calibri" w:hAnsi="Calibri" w:cs="Calibri"/>
              </w:rPr>
              <w:t>(</w:t>
            </w:r>
            <w:r w:rsidR="00A051AC" w:rsidRPr="00507E3B">
              <w:rPr>
                <w:rFonts w:ascii="Calibri" w:hAnsi="Calibri" w:cs="Calibri"/>
                <w:lang w:val="mn-MN"/>
              </w:rPr>
              <w:t>Хавсралт 2, Хавсралт 3</w:t>
            </w:r>
            <w:r w:rsidR="00A051AC" w:rsidRPr="00507E3B">
              <w:rPr>
                <w:rFonts w:ascii="Calibri" w:hAnsi="Calibri" w:cs="Calibri"/>
              </w:rPr>
              <w:t>)</w:t>
            </w:r>
          </w:p>
          <w:p w14:paraId="3D70C08F" w14:textId="77777777" w:rsidR="009640A5" w:rsidRPr="009640A5" w:rsidRDefault="009640A5" w:rsidP="009640A5">
            <w:pPr>
              <w:spacing w:before="0" w:after="0"/>
              <w:rPr>
                <w:rFonts w:ascii="Calibri" w:hAnsi="Calibri" w:cs="Calibri"/>
                <w:lang w:val="mn-MN"/>
              </w:rPr>
            </w:pPr>
          </w:p>
          <w:p w14:paraId="1F8E6F40" w14:textId="4EAF37BB" w:rsidR="00A051AC" w:rsidRPr="0053743D" w:rsidRDefault="00A051AC" w:rsidP="00A051AC">
            <w:pPr>
              <w:spacing w:before="0" w:after="0"/>
              <w:rPr>
                <w:rFonts w:ascii="Calibri" w:hAnsi="Calibri" w:cs="Calibri"/>
              </w:rPr>
            </w:pPr>
            <w:r w:rsidRPr="0053743D">
              <w:rPr>
                <w:rFonts w:ascii="Calibri" w:hAnsi="Calibri" w:cs="Calibri"/>
                <w:lang w:val="mn-MN"/>
              </w:rPr>
              <w:lastRenderedPageBreak/>
              <w:t xml:space="preserve">2021 оны 5 сард “Газрын тосны үйл ажиллагаа орон нутагт” сэдвээр хэлэлцүүлэг өрнүүлж, Дорнод аймгийн иргэдийн дуу хоолойг олон нийтэд хүргэв. </w:t>
            </w:r>
            <w:r w:rsidRPr="008F1F3B">
              <w:rPr>
                <w:rStyle w:val="FootnoteReference"/>
                <w:rFonts w:ascii="Calibri" w:hAnsi="Calibri" w:cs="Calibri"/>
                <w:lang w:val="mn-MN"/>
              </w:rPr>
              <w:footnoteReference w:id="33"/>
            </w:r>
            <w:r w:rsidRPr="008F1F3B">
              <w:rPr>
                <w:rFonts w:ascii="Calibri" w:hAnsi="Calibri" w:cs="Calibri"/>
              </w:rPr>
              <w:t xml:space="preserve"> (</w:t>
            </w:r>
            <w:r w:rsidRPr="008F1F3B">
              <w:rPr>
                <w:rFonts w:ascii="Calibri" w:hAnsi="Calibri" w:cs="Calibri"/>
                <w:lang w:val="mn-MN"/>
              </w:rPr>
              <w:t>Хавсралт</w:t>
            </w:r>
            <w:r w:rsidR="00507E3B" w:rsidRPr="008F1F3B">
              <w:rPr>
                <w:rFonts w:ascii="Calibri" w:hAnsi="Calibri" w:cs="Calibri"/>
              </w:rPr>
              <w:t xml:space="preserve"> 4</w:t>
            </w:r>
            <w:r w:rsidR="009640A5" w:rsidRPr="008F1F3B">
              <w:rPr>
                <w:rFonts w:ascii="Calibri" w:hAnsi="Calibri" w:cs="Calibri"/>
              </w:rPr>
              <w:t xml:space="preserve"> </w:t>
            </w:r>
            <w:r w:rsidRPr="008F1F3B">
              <w:rPr>
                <w:rFonts w:ascii="Calibri" w:hAnsi="Calibri" w:cs="Calibri"/>
              </w:rPr>
              <w:t>)</w:t>
            </w:r>
          </w:p>
          <w:p w14:paraId="364EA91E" w14:textId="0BF7417F" w:rsidR="00A051AC" w:rsidRDefault="00A051AC" w:rsidP="00A051AC">
            <w:pPr>
              <w:rPr>
                <w:rFonts w:ascii="Calibri" w:hAnsi="Calibri" w:cs="Calibri"/>
              </w:rPr>
            </w:pPr>
            <w:r w:rsidRPr="0053743D">
              <w:rPr>
                <w:rFonts w:ascii="Calibri" w:hAnsi="Calibri" w:cs="Calibri"/>
                <w:lang w:val="mn-MN"/>
              </w:rPr>
              <w:t>2021 оны 9 сард Үндэсний баялгийн сангийн тухай хуулийн төслийн ил тод байдлын асуудлыг хөндөж, У</w:t>
            </w:r>
            <w:r w:rsidR="009640A5">
              <w:rPr>
                <w:rFonts w:ascii="Calibri" w:hAnsi="Calibri" w:cs="Calibri"/>
                <w:lang w:val="mn-MN"/>
              </w:rPr>
              <w:t>УХҮ сайдад шаардлага хүргүүлэв.</w:t>
            </w:r>
            <w:r w:rsidRPr="0053743D">
              <w:rPr>
                <w:rStyle w:val="FootnoteReference"/>
                <w:rFonts w:ascii="Calibri" w:hAnsi="Calibri" w:cs="Calibri"/>
                <w:lang w:val="mn-MN"/>
              </w:rPr>
              <w:footnoteReference w:id="34"/>
            </w:r>
            <w:r w:rsidRPr="0053743D">
              <w:rPr>
                <w:rFonts w:ascii="Calibri" w:hAnsi="Calibri" w:cs="Calibri"/>
                <w:lang w:val="mn-MN"/>
              </w:rPr>
              <w:t xml:space="preserve"> Үүний үр дүнд УУХҮЯ нь хуулийн төслийг цахим хуудастаа нээлттэй байршуулж, хэлэлцүүлгүүд зохион байгуулав.  Эвслийн гишүүн ННФ-аас Үндэсний баялгийн сангийн тухай хуулийн төсөлд санал шүүмж боловсруулан УУХҮЯ-нд хүргүүлэв. </w:t>
            </w:r>
          </w:p>
          <w:p w14:paraId="0472ECD6" w14:textId="550B26A0" w:rsidR="00B375C8" w:rsidRPr="00B375C8" w:rsidRDefault="00B375C8" w:rsidP="00A051AC">
            <w:pPr>
              <w:rPr>
                <w:rFonts w:ascii="Calibri" w:hAnsi="Calibri" w:cs="Calibri"/>
                <w:lang w:val="mn-MN"/>
              </w:rPr>
            </w:pPr>
            <w:r>
              <w:rPr>
                <w:rFonts w:ascii="Calibri" w:hAnsi="Calibri" w:cs="Calibri"/>
                <w:lang w:val="mn-MN"/>
              </w:rPr>
              <w:t>2021 оны 1 сард ил тод байдлыг ханган, Шилэн данс хөтөлж, худалдан авалтын мэдээллээ нээлттэй болгохыг шаардсан уриалгыг Оюу толгой ХК-д хандан гаргав.</w:t>
            </w:r>
            <w:r>
              <w:rPr>
                <w:rStyle w:val="FootnoteReference"/>
                <w:rFonts w:ascii="Calibri" w:hAnsi="Calibri" w:cs="Calibri"/>
                <w:lang w:val="mn-MN"/>
              </w:rPr>
              <w:footnoteReference w:id="35"/>
            </w:r>
          </w:p>
          <w:p w14:paraId="4E8EC46D" w14:textId="0BB9EF21" w:rsidR="00A051AC" w:rsidRPr="0053743D" w:rsidRDefault="00A051AC" w:rsidP="00A051AC">
            <w:pPr>
              <w:spacing w:before="0" w:after="0"/>
              <w:rPr>
                <w:rFonts w:ascii="Calibri" w:hAnsi="Calibri" w:cs="Calibri"/>
                <w:lang w:val="mn-MN"/>
              </w:rPr>
            </w:pPr>
            <w:r w:rsidRPr="0053743D">
              <w:rPr>
                <w:rFonts w:ascii="Calibri" w:hAnsi="Calibri" w:cs="Calibri"/>
                <w:lang w:val="mn-MN"/>
              </w:rPr>
              <w:t>2021 оны 10 сард</w:t>
            </w:r>
            <w:r w:rsidR="009640A5">
              <w:rPr>
                <w:rFonts w:ascii="Calibri" w:hAnsi="Calibri" w:cs="Calibri"/>
              </w:rPr>
              <w:t xml:space="preserve"> </w:t>
            </w:r>
            <w:r w:rsidR="009640A5" w:rsidRPr="0053743D">
              <w:rPr>
                <w:rFonts w:ascii="Calibri" w:hAnsi="Calibri" w:cs="Calibri"/>
                <w:lang w:val="mn-MN"/>
              </w:rPr>
              <w:t xml:space="preserve">Ковид-19 цар тахлын үед эдийн за сгийн сэргэлтийг эрчимжүүлэх тухай хуулийн төслийн </w:t>
            </w:r>
            <w:r w:rsidR="009640A5">
              <w:rPr>
                <w:rFonts w:ascii="Calibri" w:hAnsi="Calibri" w:cs="Calibri"/>
                <w:lang w:val="mn-MN"/>
              </w:rPr>
              <w:t>талаарх байр сууриа илэрхийлэв.</w:t>
            </w:r>
            <w:r w:rsidRPr="0053743D">
              <w:rPr>
                <w:rStyle w:val="FootnoteReference"/>
                <w:rFonts w:ascii="Calibri" w:hAnsi="Calibri" w:cs="Calibri"/>
                <w:lang w:val="mn-MN"/>
              </w:rPr>
              <w:footnoteReference w:id="36"/>
            </w:r>
            <w:r w:rsidRPr="0053743D">
              <w:rPr>
                <w:rFonts w:ascii="Calibri" w:hAnsi="Calibri" w:cs="Calibri"/>
                <w:lang w:val="mn-MN"/>
              </w:rPr>
              <w:t xml:space="preserve"> Хүний эрхийг зөрчиж, ил тод байдал, иргэдийн оролцоог хумих эрсдэл бүхий Ковид-19 цар тахлын үед эдийн засгийн сэргэлтийг эрчимжүүлэх тухай хуулийн төслийн талаар х</w:t>
            </w:r>
            <w:r w:rsidR="009640A5">
              <w:rPr>
                <w:rFonts w:ascii="Calibri" w:hAnsi="Calibri" w:cs="Calibri"/>
                <w:lang w:val="mn-MN"/>
              </w:rPr>
              <w:t>эвлэлийн бага   хурал зохи</w:t>
            </w:r>
            <w:r w:rsidRPr="0053743D">
              <w:rPr>
                <w:rFonts w:ascii="Calibri" w:hAnsi="Calibri" w:cs="Calibri"/>
                <w:lang w:val="mn-MN"/>
              </w:rPr>
              <w:t>о</w:t>
            </w:r>
            <w:r w:rsidR="009640A5">
              <w:rPr>
                <w:rFonts w:ascii="Calibri" w:hAnsi="Calibri" w:cs="Calibri"/>
              </w:rPr>
              <w:t>y</w:t>
            </w:r>
            <w:r w:rsidRPr="0053743D">
              <w:rPr>
                <w:rFonts w:ascii="Calibri" w:hAnsi="Calibri" w:cs="Calibri"/>
                <w:lang w:val="mn-MN"/>
              </w:rPr>
              <w:t xml:space="preserve"> байгуулж, УИХ-д шаардлага хүргүүлэв.</w:t>
            </w:r>
            <w:r w:rsidRPr="0053743D">
              <w:rPr>
                <w:rStyle w:val="FootnoteReference"/>
                <w:rFonts w:ascii="Calibri" w:hAnsi="Calibri" w:cs="Calibri"/>
                <w:lang w:val="mn-MN"/>
              </w:rPr>
              <w:footnoteReference w:id="37"/>
            </w:r>
            <w:r w:rsidRPr="0053743D">
              <w:rPr>
                <w:rFonts w:ascii="Calibri" w:hAnsi="Calibri" w:cs="Calibri"/>
                <w:lang w:val="mn-MN"/>
              </w:rPr>
              <w:t xml:space="preserve">  </w:t>
            </w:r>
          </w:p>
          <w:p w14:paraId="7FBA20C2" w14:textId="77777777" w:rsidR="00837D9E" w:rsidRDefault="00837D9E" w:rsidP="009C5B2D">
            <w:pPr>
              <w:autoSpaceDE w:val="0"/>
              <w:autoSpaceDN w:val="0"/>
              <w:adjustRightInd w:val="0"/>
              <w:spacing w:before="0" w:after="0"/>
              <w:rPr>
                <w:lang w:val="mn-MN"/>
              </w:rPr>
            </w:pPr>
          </w:p>
          <w:p w14:paraId="3655F901" w14:textId="50D5080E" w:rsidR="009C5B2D" w:rsidRDefault="009640A5" w:rsidP="009C5B2D">
            <w:pPr>
              <w:autoSpaceDE w:val="0"/>
              <w:autoSpaceDN w:val="0"/>
              <w:adjustRightInd w:val="0"/>
              <w:spacing w:before="0" w:after="0"/>
              <w:rPr>
                <w:rFonts w:ascii="Calibri" w:hAnsi="Calibri" w:cs="Calibri"/>
                <w:lang w:val="mn-MN"/>
              </w:rPr>
            </w:pPr>
            <w:r>
              <w:rPr>
                <w:lang w:val="mn-MN"/>
              </w:rPr>
              <w:t>Эвслийн гиш</w:t>
            </w:r>
            <w:r>
              <w:rPr>
                <w:rFonts w:ascii="Calibri" w:hAnsi="Calibri" w:cs="Calibri"/>
                <w:lang w:val="mn-MN"/>
              </w:rPr>
              <w:t>үү</w:t>
            </w:r>
            <w:r w:rsidR="008E265E">
              <w:rPr>
                <w:lang w:val="mn-MN"/>
              </w:rPr>
              <w:t>н Нээлттэй нийгэм форум ТББ-аас т</w:t>
            </w:r>
            <w:r w:rsidR="009C5B2D">
              <w:rPr>
                <w:rFonts w:ascii="Calibri" w:hAnsi="Calibri" w:cs="Calibri"/>
                <w:lang w:val="mn-MN"/>
              </w:rPr>
              <w:t>өрийн өмчит уул уурхайн компанийн худалдан авалтын ил тод байдлын судалгаа хийж,</w:t>
            </w:r>
            <w:r w:rsidR="008E265E">
              <w:rPr>
                <w:rStyle w:val="FootnoteReference"/>
                <w:rFonts w:ascii="Calibri" w:hAnsi="Calibri" w:cs="Calibri"/>
                <w:lang w:val="mn-MN"/>
              </w:rPr>
              <w:footnoteReference w:id="38"/>
            </w:r>
            <w:r w:rsidR="009C5B2D">
              <w:rPr>
                <w:rFonts w:ascii="Calibri" w:hAnsi="Calibri" w:cs="Calibri"/>
                <w:lang w:val="mn-MN"/>
              </w:rPr>
              <w:t xml:space="preserve"> хэлэлцүүлэг өрнүүлэн,</w:t>
            </w:r>
            <w:r w:rsidR="008E265E">
              <w:rPr>
                <w:rStyle w:val="FootnoteReference"/>
                <w:rFonts w:ascii="Calibri" w:hAnsi="Calibri" w:cs="Calibri"/>
                <w:lang w:val="mn-MN"/>
              </w:rPr>
              <w:footnoteReference w:id="39"/>
            </w:r>
            <w:r w:rsidR="009C5B2D">
              <w:rPr>
                <w:rFonts w:ascii="Calibri" w:hAnsi="Calibri" w:cs="Calibri"/>
                <w:lang w:val="mn-MN"/>
              </w:rPr>
              <w:t xml:space="preserve"> Төрийн болон орон нутгийн өмчийн хөрөнгөөр бараа, ажил, үйлчилгээ худалдан авах ажиллагааны тухай хуулийн төсөлд санал хүргүүллээ. </w:t>
            </w:r>
            <w:r w:rsidR="008E265E">
              <w:rPr>
                <w:rFonts w:ascii="Calibri" w:hAnsi="Calibri" w:cs="Calibri"/>
              </w:rPr>
              <w:t>(</w:t>
            </w:r>
            <w:r w:rsidR="008F1F3B">
              <w:rPr>
                <w:rFonts w:ascii="Calibri" w:hAnsi="Calibri" w:cs="Calibri"/>
                <w:lang w:val="mn-MN"/>
              </w:rPr>
              <w:t>Хавсралт 13</w:t>
            </w:r>
            <w:r w:rsidR="008E265E">
              <w:rPr>
                <w:rFonts w:ascii="Calibri" w:hAnsi="Calibri" w:cs="Calibri"/>
              </w:rPr>
              <w:t>)</w:t>
            </w:r>
            <w:r w:rsidR="009C5B2D">
              <w:rPr>
                <w:rFonts w:ascii="Calibri" w:hAnsi="Calibri" w:cs="Calibri"/>
                <w:lang w:val="mn-MN"/>
              </w:rPr>
              <w:t xml:space="preserve"> </w:t>
            </w:r>
          </w:p>
          <w:p w14:paraId="2CA1C23B" w14:textId="4EF220DE" w:rsidR="009C5B2D" w:rsidRDefault="009C5B2D" w:rsidP="009C5B2D">
            <w:pPr>
              <w:autoSpaceDE w:val="0"/>
              <w:autoSpaceDN w:val="0"/>
              <w:adjustRightInd w:val="0"/>
              <w:spacing w:before="0" w:after="0"/>
              <w:rPr>
                <w:rFonts w:ascii="Calibri" w:hAnsi="Calibri" w:cs="Calibri"/>
                <w:lang w:val="mn-MN"/>
              </w:rPr>
            </w:pPr>
          </w:p>
          <w:p w14:paraId="39E3C335" w14:textId="3401745B" w:rsidR="009C5B2D" w:rsidRDefault="008E265E" w:rsidP="009C5B2D">
            <w:pPr>
              <w:autoSpaceDE w:val="0"/>
              <w:autoSpaceDN w:val="0"/>
              <w:adjustRightInd w:val="0"/>
              <w:spacing w:before="0" w:after="0"/>
              <w:rPr>
                <w:rFonts w:ascii="Calibri" w:hAnsi="Calibri" w:cs="Calibri"/>
                <w:lang w:val="mn-MN"/>
              </w:rPr>
            </w:pPr>
            <w:r>
              <w:rPr>
                <w:lang w:val="mn-MN"/>
              </w:rPr>
              <w:t>Эвслийн гиш</w:t>
            </w:r>
            <w:r>
              <w:rPr>
                <w:rFonts w:ascii="Calibri" w:hAnsi="Calibri" w:cs="Calibri"/>
                <w:lang w:val="mn-MN"/>
              </w:rPr>
              <w:t>үү</w:t>
            </w:r>
            <w:r>
              <w:rPr>
                <w:rFonts w:cs="Franklin Gothic Book"/>
                <w:lang w:val="mn-MN"/>
              </w:rPr>
              <w:t>н</w:t>
            </w:r>
            <w:r>
              <w:rPr>
                <w:lang w:val="mn-MN"/>
              </w:rPr>
              <w:t xml:space="preserve"> Нээлттэй нийгэм форум ТББ нь </w:t>
            </w:r>
            <w:r w:rsidR="009C5B2D">
              <w:rPr>
                <w:rFonts w:ascii="Calibri" w:hAnsi="Calibri" w:cs="Calibri"/>
                <w:lang w:val="mn-MN"/>
              </w:rPr>
              <w:t xml:space="preserve">ОҮИТБС-ын мэдээллийн сан, шилэн данс, тендер, хөрөнгө орлогын мэдүүлгийн болон хуулийн этгээдийн мэдээллийн сангуудын ашиглалтыг сайжруулах, авлигын эрсдэлийг бууруулах </w:t>
            </w:r>
            <w:r>
              <w:rPr>
                <w:rFonts w:ascii="Calibri" w:hAnsi="Calibri" w:cs="Calibri"/>
                <w:lang w:val="mn-MN"/>
              </w:rPr>
              <w:t xml:space="preserve">зорилгоор төрийн өмчит уул уурхайн компаниудын худалдан авалтын мэдээлэлд дүн шинжилгээ хийх дата шинжил гээ хийж,  олон нийтэд хүргэлээ. </w:t>
            </w:r>
            <w:r>
              <w:rPr>
                <w:rStyle w:val="FootnoteReference"/>
                <w:rFonts w:ascii="Calibri" w:hAnsi="Calibri" w:cs="Calibri"/>
                <w:lang w:val="mn-MN"/>
              </w:rPr>
              <w:footnoteReference w:id="40"/>
            </w:r>
          </w:p>
          <w:p w14:paraId="36D9A5FE" w14:textId="734BBA02" w:rsidR="008E265E" w:rsidRDefault="008E265E" w:rsidP="009C5B2D">
            <w:pPr>
              <w:autoSpaceDE w:val="0"/>
              <w:autoSpaceDN w:val="0"/>
              <w:adjustRightInd w:val="0"/>
              <w:spacing w:before="0" w:after="0"/>
              <w:rPr>
                <w:rFonts w:ascii="Calibri" w:hAnsi="Calibri" w:cs="Calibri"/>
                <w:lang w:val="mn-MN"/>
              </w:rPr>
            </w:pPr>
          </w:p>
          <w:p w14:paraId="797CFF6F" w14:textId="77777777" w:rsidR="00B108FA" w:rsidRDefault="008E265E" w:rsidP="009640A5">
            <w:pPr>
              <w:autoSpaceDE w:val="0"/>
              <w:autoSpaceDN w:val="0"/>
              <w:adjustRightInd w:val="0"/>
              <w:spacing w:before="0" w:after="0"/>
              <w:rPr>
                <w:rFonts w:ascii="Calibri" w:hAnsi="Calibri" w:cs="Calibri"/>
                <w:lang w:val="mn-MN"/>
              </w:rPr>
            </w:pPr>
            <w:r>
              <w:rPr>
                <w:rFonts w:ascii="Calibri" w:hAnsi="Calibri" w:cs="Calibri"/>
                <w:lang w:val="mn-MN"/>
              </w:rPr>
              <w:t>Эвслийн гишүүн Ховдын толь ТББ нь Хөшөөтийн нүүрсний ордыг ашиглаж байгаа Мон Энко ХК-ийн Ховд аймагтай байгуулсан ороннутгийн хамтын ажиллагааны гэрээний хэрэгжилтэд мониторинг хийж,  ни</w:t>
            </w:r>
            <w:r w:rsidR="009640A5">
              <w:rPr>
                <w:rFonts w:ascii="Calibri" w:hAnsi="Calibri" w:cs="Calibri"/>
                <w:lang w:val="mn-MN"/>
              </w:rPr>
              <w:t>йтийн сонсгол зохион байгуулав.</w:t>
            </w:r>
            <w:r w:rsidR="0089271B">
              <w:rPr>
                <w:rStyle w:val="FootnoteReference"/>
                <w:rFonts w:ascii="Calibri" w:hAnsi="Calibri" w:cs="Calibri"/>
                <w:lang w:val="mn-MN"/>
              </w:rPr>
              <w:footnoteReference w:id="41"/>
            </w:r>
          </w:p>
          <w:p w14:paraId="734202F8" w14:textId="77777777" w:rsidR="006B1A5A" w:rsidRDefault="006B1A5A" w:rsidP="00BC1DD3">
            <w:pPr>
              <w:autoSpaceDE w:val="0"/>
              <w:autoSpaceDN w:val="0"/>
              <w:adjustRightInd w:val="0"/>
              <w:spacing w:before="0" w:after="0"/>
              <w:rPr>
                <w:rFonts w:ascii="Calibri" w:hAnsi="Calibri" w:cs="Calibri"/>
                <w:color w:val="C00000"/>
                <w:lang w:val="mn-MN"/>
              </w:rPr>
            </w:pPr>
          </w:p>
          <w:p w14:paraId="5CF1ED3E" w14:textId="3C78FD4F" w:rsidR="00991444" w:rsidRPr="00E11A18" w:rsidRDefault="00991444" w:rsidP="00BC1DD3">
            <w:pPr>
              <w:autoSpaceDE w:val="0"/>
              <w:autoSpaceDN w:val="0"/>
              <w:adjustRightInd w:val="0"/>
              <w:spacing w:before="0" w:after="0"/>
              <w:rPr>
                <w:rFonts w:ascii="Calibri" w:hAnsi="Calibri" w:cs="Calibri"/>
                <w:color w:val="C00000"/>
                <w:lang w:val="mn-MN"/>
              </w:rPr>
            </w:pPr>
            <w:r w:rsidRPr="00E11A18">
              <w:rPr>
                <w:rFonts w:ascii="Calibri" w:hAnsi="Calibri" w:cs="Calibri"/>
                <w:color w:val="C00000"/>
                <w:lang w:val="mn-MN"/>
              </w:rPr>
              <w:t xml:space="preserve">Эвслийн гишүүн Хил хязгааргүй алхам ТББ 2021 оны 3-4-р улиралд ОҮИТБС-ын мэдээллийг МУ-ын хамгийн олон тусгай зөвшөөрөл бүхий Дорноговь аймгийн Даланжаргалан сумын </w:t>
            </w:r>
            <w:r w:rsidR="006B1A5A">
              <w:rPr>
                <w:rFonts w:ascii="Calibri" w:hAnsi="Calibri" w:cs="Calibri"/>
                <w:color w:val="C00000"/>
                <w:lang w:val="mn-MN"/>
              </w:rPr>
              <w:t>жишиг болгон сонгож, у</w:t>
            </w:r>
            <w:r w:rsidRPr="00E11A18">
              <w:rPr>
                <w:rFonts w:ascii="Calibri" w:hAnsi="Calibri" w:cs="Calibri"/>
                <w:color w:val="C00000"/>
                <w:lang w:val="mn-MN"/>
              </w:rPr>
              <w:t>ул уурхай</w:t>
            </w:r>
            <w:r w:rsidR="006B1A5A">
              <w:rPr>
                <w:rFonts w:ascii="Calibri" w:hAnsi="Calibri" w:cs="Calibri"/>
                <w:color w:val="C00000"/>
                <w:lang w:val="mn-MN"/>
              </w:rPr>
              <w:t>н төслүүдийн нээлттэй мэдээлэлд</w:t>
            </w:r>
            <w:r w:rsidRPr="00E11A18">
              <w:rPr>
                <w:rFonts w:ascii="Calibri" w:hAnsi="Calibri" w:cs="Calibri"/>
                <w:color w:val="C00000"/>
                <w:lang w:val="mn-MN"/>
              </w:rPr>
              <w:t xml:space="preserve"> дүн шинжилгээ хийж малчин иргэдэд хүргэх </w:t>
            </w:r>
            <w:hyperlink r:id="rId14" w:history="1">
              <w:r w:rsidRPr="00E11A18">
                <w:rPr>
                  <w:rStyle w:val="Hyperlink"/>
                  <w:rFonts w:ascii="Calibri" w:hAnsi="Calibri" w:cs="Calibri"/>
                  <w:color w:val="C00000"/>
                </w:rPr>
                <w:t>www.mergenboodii.mn</w:t>
              </w:r>
            </w:hyperlink>
            <w:r w:rsidRPr="00E11A18">
              <w:rPr>
                <w:rFonts w:ascii="Calibri" w:hAnsi="Calibri" w:cs="Calibri"/>
                <w:color w:val="C00000"/>
              </w:rPr>
              <w:t xml:space="preserve"> </w:t>
            </w:r>
            <w:r w:rsidRPr="00E11A18">
              <w:rPr>
                <w:rFonts w:ascii="Calibri" w:hAnsi="Calibri" w:cs="Calibri"/>
                <w:color w:val="C00000"/>
                <w:lang w:val="mn-MN"/>
              </w:rPr>
              <w:t>гар утасны апплекейшн бо</w:t>
            </w:r>
            <w:r w:rsidR="00BC1DD3" w:rsidRPr="00E11A18">
              <w:rPr>
                <w:rFonts w:ascii="Calibri" w:hAnsi="Calibri" w:cs="Calibri"/>
                <w:color w:val="C00000"/>
                <w:lang w:val="mn-MN"/>
              </w:rPr>
              <w:t>ловсруулж нийтэд нээлттэй болг</w:t>
            </w:r>
            <w:r w:rsidRPr="00E11A18">
              <w:rPr>
                <w:rFonts w:ascii="Calibri" w:hAnsi="Calibri" w:cs="Calibri"/>
                <w:color w:val="C00000"/>
                <w:lang w:val="mn-MN"/>
              </w:rPr>
              <w:t xml:space="preserve">ох ажлыг амжилттай туршсан. Үр дүнд нь </w:t>
            </w:r>
            <w:r w:rsidR="006B1A5A">
              <w:rPr>
                <w:rFonts w:ascii="Calibri" w:hAnsi="Calibri" w:cs="Calibri"/>
                <w:color w:val="C00000"/>
                <w:lang w:val="mn-MN"/>
              </w:rPr>
              <w:t xml:space="preserve">1/. </w:t>
            </w:r>
            <w:r w:rsidRPr="00E11A18">
              <w:rPr>
                <w:rFonts w:ascii="Calibri" w:hAnsi="Calibri" w:cs="Calibri"/>
                <w:color w:val="C00000"/>
                <w:lang w:val="mn-MN"/>
              </w:rPr>
              <w:t>ОҮИТБС-ын сумын маягт боловсруулах</w:t>
            </w:r>
            <w:r w:rsidR="00BC1DD3" w:rsidRPr="00E11A18">
              <w:rPr>
                <w:rFonts w:ascii="Calibri" w:hAnsi="Calibri" w:cs="Calibri"/>
                <w:color w:val="C00000"/>
                <w:lang w:val="mn-MN"/>
              </w:rPr>
              <w:t xml:space="preserve"> шаардлагатай олж тогтоов, </w:t>
            </w:r>
            <w:r w:rsidR="006B1A5A">
              <w:rPr>
                <w:rFonts w:ascii="Calibri" w:hAnsi="Calibri" w:cs="Calibri"/>
                <w:color w:val="C00000"/>
                <w:lang w:val="mn-MN"/>
              </w:rPr>
              <w:t xml:space="preserve">2/. </w:t>
            </w:r>
            <w:r w:rsidR="00BC1DD3" w:rsidRPr="00E11A18">
              <w:rPr>
                <w:rFonts w:ascii="Calibri" w:hAnsi="Calibri" w:cs="Calibri"/>
                <w:color w:val="C00000"/>
                <w:lang w:val="mn-MN"/>
              </w:rPr>
              <w:t xml:space="preserve">Суманд </w:t>
            </w:r>
            <w:r w:rsidRPr="00E11A18">
              <w:rPr>
                <w:rFonts w:ascii="Calibri" w:hAnsi="Calibri" w:cs="Calibri"/>
                <w:color w:val="C00000"/>
                <w:lang w:val="mn-MN"/>
              </w:rPr>
              <w:t>үндэсний</w:t>
            </w:r>
            <w:r w:rsidR="00BC1DD3" w:rsidRPr="00E11A18">
              <w:rPr>
                <w:rFonts w:ascii="Calibri" w:hAnsi="Calibri" w:cs="Calibri"/>
                <w:color w:val="C00000"/>
                <w:lang w:val="mn-MN"/>
              </w:rPr>
              <w:t xml:space="preserve"> нэгтгэл тайлан хүлээж 1 жил алдахгүйгээр тухайн жилд нь нээлттэй болгох боломжтой мэдээллийн жагсаалтыг </w:t>
            </w:r>
            <w:r w:rsidRPr="00E11A18">
              <w:rPr>
                <w:rFonts w:ascii="Calibri" w:hAnsi="Calibri" w:cs="Calibri"/>
                <w:color w:val="C00000"/>
                <w:lang w:val="mn-MN"/>
              </w:rPr>
              <w:t xml:space="preserve"> </w:t>
            </w:r>
            <w:r w:rsidR="00BC1DD3" w:rsidRPr="00E11A18">
              <w:rPr>
                <w:rFonts w:ascii="Calibri" w:hAnsi="Calibri" w:cs="Calibri"/>
                <w:color w:val="C00000"/>
                <w:lang w:val="mn-MN"/>
              </w:rPr>
              <w:t xml:space="preserve">гаргасан. Энэ сумын маягт гаргах, мэдээллийг нээлттэй болгох загвар удирдамжийг боловсруулна. </w:t>
            </w:r>
          </w:p>
          <w:p w14:paraId="4827562A" w14:textId="77777777" w:rsidR="00BC1DD3" w:rsidRPr="00E11A18" w:rsidRDefault="00BC1DD3" w:rsidP="00BC1DD3">
            <w:pPr>
              <w:autoSpaceDE w:val="0"/>
              <w:autoSpaceDN w:val="0"/>
              <w:adjustRightInd w:val="0"/>
              <w:spacing w:before="0" w:after="0"/>
              <w:rPr>
                <w:rFonts w:ascii="Calibri" w:hAnsi="Calibri" w:cs="Calibri"/>
                <w:color w:val="C00000"/>
                <w:lang w:val="mn-MN"/>
              </w:rPr>
            </w:pPr>
          </w:p>
          <w:p w14:paraId="18630E27" w14:textId="3F2D33D9" w:rsidR="00BC1DD3" w:rsidRPr="009640A5" w:rsidRDefault="00BC1DD3" w:rsidP="006B1A5A">
            <w:pPr>
              <w:autoSpaceDE w:val="0"/>
              <w:autoSpaceDN w:val="0"/>
              <w:adjustRightInd w:val="0"/>
              <w:spacing w:before="0" w:after="0"/>
              <w:rPr>
                <w:rFonts w:ascii="Calibri" w:hAnsi="Calibri" w:cs="Calibri"/>
              </w:rPr>
            </w:pPr>
            <w:r w:rsidRPr="00E11A18">
              <w:rPr>
                <w:rFonts w:ascii="Calibri" w:hAnsi="Calibri" w:cs="Calibri"/>
                <w:color w:val="C00000"/>
                <w:lang w:val="mn-MN"/>
              </w:rPr>
              <w:t>ТАН эвслийн зүгээс ОТО</w:t>
            </w:r>
            <w:r w:rsidR="006B1A5A">
              <w:rPr>
                <w:rFonts w:ascii="Calibri" w:hAnsi="Calibri" w:cs="Calibri"/>
                <w:color w:val="C00000"/>
                <w:lang w:val="mn-MN"/>
              </w:rPr>
              <w:t>АХ-ийн хуралд удаа дараа хэрэгцээг</w:t>
            </w:r>
            <w:r w:rsidRPr="00E11A18">
              <w:rPr>
                <w:rFonts w:ascii="Calibri" w:hAnsi="Calibri" w:cs="Calibri"/>
                <w:color w:val="C00000"/>
                <w:lang w:val="mn-MN"/>
              </w:rPr>
              <w:t xml:space="preserve"> тодорхойлсоны үндсэн дээр </w:t>
            </w:r>
            <w:r w:rsidR="00E11A18" w:rsidRPr="00E11A18">
              <w:rPr>
                <w:rFonts w:ascii="Calibri" w:hAnsi="Calibri" w:cs="Calibri"/>
                <w:color w:val="C00000"/>
                <w:lang w:val="mn-MN"/>
              </w:rPr>
              <w:t>“</w:t>
            </w:r>
            <w:r w:rsidRPr="00E11A18">
              <w:rPr>
                <w:rFonts w:ascii="Calibri" w:hAnsi="Calibri" w:cs="Calibri"/>
                <w:color w:val="C00000"/>
                <w:lang w:val="mn-MN"/>
              </w:rPr>
              <w:t xml:space="preserve">2021 оныг Дэд зөвлөлийг үйл ажиллагааг эрчимжүүлэх” жил болгон зарлаж </w:t>
            </w:r>
            <w:r w:rsidR="00E11A18" w:rsidRPr="00E11A18">
              <w:rPr>
                <w:rFonts w:ascii="Calibri" w:hAnsi="Calibri" w:cs="Calibri"/>
                <w:color w:val="C00000"/>
                <w:lang w:val="mn-MN"/>
              </w:rPr>
              <w:t>3 бүсийн 13 аймгийн дэд зөвлөлийг оролцуулсан чуулган зохион байгууллаа. Мөн АХБ-ны дэмжлэгээр Дэд зөвлөлийн үй</w:t>
            </w:r>
            <w:r w:rsidR="006B1A5A">
              <w:rPr>
                <w:rFonts w:ascii="Calibri" w:hAnsi="Calibri" w:cs="Calibri"/>
                <w:color w:val="C00000"/>
                <w:lang w:val="mn-MN"/>
              </w:rPr>
              <w:t xml:space="preserve"> ажиллагааг сайжруулахад тулгамд</w:t>
            </w:r>
            <w:r w:rsidR="00E11A18" w:rsidRPr="00E11A18">
              <w:rPr>
                <w:rFonts w:ascii="Calibri" w:hAnsi="Calibri" w:cs="Calibri"/>
                <w:color w:val="C00000"/>
                <w:lang w:val="mn-MN"/>
              </w:rPr>
              <w:t>аж байгаа бэрхшээл, сорилтыг илрүүлэх, улмаар стр</w:t>
            </w:r>
            <w:r w:rsidR="006B1A5A">
              <w:rPr>
                <w:rFonts w:ascii="Calibri" w:hAnsi="Calibri" w:cs="Calibri"/>
                <w:color w:val="C00000"/>
                <w:lang w:val="mn-MN"/>
              </w:rPr>
              <w:t>а</w:t>
            </w:r>
            <w:r w:rsidR="00E11A18" w:rsidRPr="00E11A18">
              <w:rPr>
                <w:rFonts w:ascii="Calibri" w:hAnsi="Calibri" w:cs="Calibri"/>
                <w:color w:val="C00000"/>
                <w:lang w:val="mn-MN"/>
              </w:rPr>
              <w:t xml:space="preserve">теги гаргах үндэсний судалгаа хийгээд байна. </w:t>
            </w:r>
          </w:p>
        </w:tc>
      </w:tr>
    </w:tbl>
    <w:p w14:paraId="68DF9182" w14:textId="77777777" w:rsidR="00294482" w:rsidRPr="002A201C" w:rsidRDefault="00294482" w:rsidP="00294482">
      <w:pPr>
        <w:pStyle w:val="Heading2"/>
        <w:ind w:left="0" w:firstLine="0"/>
      </w:pPr>
      <w:bookmarkStart w:id="5" w:name="_Toc64551218"/>
      <w:r>
        <w:rPr>
          <w:lang w:val="mn-MN"/>
        </w:rPr>
        <w:lastRenderedPageBreak/>
        <w:t>Оролцоход саад байсан эсэх</w:t>
      </w:r>
      <w:bookmarkEnd w:id="5"/>
    </w:p>
    <w:p w14:paraId="63DE226F" w14:textId="165BF82F" w:rsidR="00294482" w:rsidRPr="002A201C" w:rsidRDefault="00294482" w:rsidP="00294482">
      <w:pPr>
        <w:rPr>
          <w:b/>
          <w:bCs/>
        </w:rPr>
      </w:pPr>
      <w:r>
        <w:rPr>
          <w:b/>
          <w:bCs/>
        </w:rPr>
        <w:t xml:space="preserve">6. </w:t>
      </w:r>
      <w:r>
        <w:rPr>
          <w:b/>
          <w:bCs/>
          <w:lang w:val="mn-MN"/>
        </w:rPr>
        <w:t>О</w:t>
      </w:r>
      <w:r>
        <w:rPr>
          <w:rFonts w:ascii="Calibri" w:hAnsi="Calibri" w:cs="Calibri"/>
          <w:b/>
          <w:bCs/>
          <w:lang w:val="mn-MN"/>
        </w:rPr>
        <w:t>ҮИТБС-</w:t>
      </w:r>
      <w:r w:rsidRPr="009755C6">
        <w:rPr>
          <w:rFonts w:ascii="Calibri" w:hAnsi="Calibri" w:cs="Calibri"/>
          <w:lang w:val="mn-MN"/>
        </w:rPr>
        <w:t xml:space="preserve">д оролцоход </w:t>
      </w:r>
      <w:r>
        <w:rPr>
          <w:rFonts w:ascii="Calibri" w:hAnsi="Calibri" w:cs="Calibri"/>
          <w:lang w:val="mn-MN"/>
        </w:rPr>
        <w:t>Иргэний нийгмийн</w:t>
      </w:r>
      <w:r w:rsidRPr="009755C6">
        <w:rPr>
          <w:rFonts w:ascii="Calibri" w:hAnsi="Calibri" w:cs="Calibri"/>
          <w:lang w:val="mn-MN"/>
        </w:rPr>
        <w:t xml:space="preserve"> төлөөлөл саад тотгортой учирсан эсэх, тийм </w:t>
      </w:r>
      <w:r w:rsidR="00E26ED5">
        <w:rPr>
          <w:rFonts w:ascii="Calibri" w:hAnsi="Calibri" w:cs="Calibri"/>
          <w:lang w:val="mn-MN"/>
        </w:rPr>
        <w:t xml:space="preserve">бол, </w:t>
      </w:r>
      <w:r w:rsidRPr="009755C6">
        <w:rPr>
          <w:rFonts w:ascii="Calibri" w:hAnsi="Calibri" w:cs="Calibri"/>
          <w:lang w:val="mn-MN"/>
        </w:rPr>
        <w:t xml:space="preserve">тэдгээр саадыг дор бичиж танилцуулах, эсхүл Баталгаажуулалтын багт </w:t>
      </w:r>
      <w:r w:rsidRPr="009755C6">
        <w:t>(</w:t>
      </w:r>
      <w:hyperlink r:id="rId15" w:history="1">
        <w:r w:rsidRPr="009755C6">
          <w:rPr>
            <w:rStyle w:val="Hyperlink"/>
          </w:rPr>
          <w:t>XXX@eiti.org</w:t>
        </w:r>
      </w:hyperlink>
      <w:r w:rsidRPr="009755C6">
        <w:t xml:space="preserve">) </w:t>
      </w:r>
      <w:r w:rsidRPr="009755C6">
        <w:rPr>
          <w:lang w:val="mn-MN"/>
        </w:rPr>
        <w:t>гэсэн хаягаар Баталгаажуулалт эхлэмэ</w:t>
      </w:r>
      <w:r w:rsidR="00E26ED5">
        <w:rPr>
          <w:lang w:val="mn-MN"/>
        </w:rPr>
        <w:t>гц</w:t>
      </w:r>
      <w:r w:rsidRPr="009755C6">
        <w:rPr>
          <w:lang w:val="mn-MN"/>
        </w:rPr>
        <w:t xml:space="preserve"> х</w:t>
      </w:r>
      <w:r w:rsidRPr="009755C6">
        <w:rPr>
          <w:rFonts w:ascii="Calibri" w:hAnsi="Calibri" w:cs="Calibri"/>
          <w:lang w:val="mn-MN"/>
        </w:rPr>
        <w:t xml:space="preserve">үргүүлнэ. Холбогдох нотолгоо байвал, түүнийг хангана уу. </w:t>
      </w:r>
    </w:p>
    <w:p w14:paraId="50C12C71" w14:textId="5B5F2538" w:rsidR="00B108FA" w:rsidRPr="002A201C" w:rsidRDefault="00294482" w:rsidP="00B108FA">
      <w:r>
        <w:rPr>
          <w:lang w:val="mn-MN"/>
        </w:rPr>
        <w:t>О</w:t>
      </w:r>
      <w:r>
        <w:rPr>
          <w:rFonts w:ascii="Calibri" w:hAnsi="Calibri" w:cs="Calibri"/>
          <w:lang w:val="mn-MN"/>
        </w:rPr>
        <w:t>ҮИТБС-ын оролцогч Иргэний нийгмийн</w:t>
      </w:r>
      <w:r w:rsidR="00B108FA" w:rsidRPr="002A201C">
        <w:t xml:space="preserve"> </w:t>
      </w:r>
      <w:hyperlink r:id="rId16" w:history="1">
        <w:r>
          <w:rPr>
            <w:rStyle w:val="Hyperlink"/>
            <w:lang w:val="mn-MN"/>
          </w:rPr>
          <w:t>Протокол</w:t>
        </w:r>
      </w:hyperlink>
      <w:r w:rsidR="00B108FA" w:rsidRPr="002A201C">
        <w:t xml:space="preserve"> </w:t>
      </w:r>
      <w:r w:rsidR="00F45D55">
        <w:rPr>
          <w:lang w:val="mn-MN"/>
        </w:rPr>
        <w:t>-д зааснаар Засгийн газар нь О</w:t>
      </w:r>
      <w:r w:rsidR="00F45D55">
        <w:rPr>
          <w:rFonts w:ascii="Calibri" w:hAnsi="Calibri" w:cs="Calibri"/>
          <w:lang w:val="mn-MN"/>
        </w:rPr>
        <w:t xml:space="preserve">ҮИТБС-д оролцох Иргэний нийгмийн оролцоог хангах ёстой. Уг протоколыг зөрчиж байгаа тухай санаа зовинол нь холбогдох тохиолдолын өгүүлэмж, түүнд тохиолдолын огноо, оролцогч, ОҮИТБС-ын үйл ажиллагааны уялдаа холбоотой байх ёстой. Боломжтой бол холбогдох баримт бичгийг хавсаргасан байна. </w:t>
      </w:r>
      <w:r w:rsidR="00F45D55" w:rsidRPr="009755C6">
        <w:rPr>
          <w:rFonts w:ascii="Calibri" w:hAnsi="Calibri" w:cs="Calibri"/>
          <w:lang w:val="mn-MN"/>
        </w:rPr>
        <w:t>Нууцлалын хүсэлтийг хадгалж хамгаална.</w:t>
      </w:r>
    </w:p>
    <w:p w14:paraId="1DD2D00E" w14:textId="29CD411B" w:rsidR="00B108FA" w:rsidRPr="002A201C" w:rsidRDefault="00B71954" w:rsidP="00B108FA">
      <w:r>
        <w:rPr>
          <w:rFonts w:cstheme="minorHAnsi"/>
          <w:lang w:val="mn-MN" w:eastAsia="en-GB"/>
        </w:rPr>
        <w:t>Баталгаажуулалтын зорилгод нийц</w:t>
      </w:r>
      <w:r>
        <w:rPr>
          <w:rFonts w:ascii="Calibri" w:hAnsi="Calibri" w:cs="Calibri"/>
          <w:lang w:val="mn-MN" w:eastAsia="en-GB"/>
        </w:rPr>
        <w:t>үүлэн</w:t>
      </w:r>
      <w:r w:rsidR="00B108FA" w:rsidRPr="002A201C">
        <w:rPr>
          <w:rFonts w:cstheme="minorHAnsi"/>
          <w:lang w:eastAsia="en-GB"/>
        </w:rPr>
        <w:t>, ‘</w:t>
      </w:r>
      <w:r>
        <w:rPr>
          <w:rFonts w:cstheme="minorHAnsi"/>
          <w:lang w:val="mn-MN" w:eastAsia="en-GB"/>
        </w:rPr>
        <w:t>Иргэний нийгмийн т</w:t>
      </w:r>
      <w:r>
        <w:rPr>
          <w:rFonts w:ascii="Calibri" w:hAnsi="Calibri" w:cs="Calibri"/>
          <w:lang w:val="mn-MN" w:eastAsia="en-GB"/>
        </w:rPr>
        <w:t>өлөөлөгчид</w:t>
      </w:r>
      <w:r w:rsidR="00B108FA" w:rsidRPr="002A201C">
        <w:rPr>
          <w:rFonts w:cstheme="minorHAnsi"/>
          <w:lang w:eastAsia="en-GB"/>
        </w:rPr>
        <w:t xml:space="preserve">’ </w:t>
      </w:r>
      <w:r>
        <w:rPr>
          <w:rFonts w:cstheme="minorHAnsi"/>
          <w:lang w:val="mn-MN" w:eastAsia="en-GB"/>
        </w:rPr>
        <w:t>гэдэгт О</w:t>
      </w:r>
      <w:r>
        <w:rPr>
          <w:rFonts w:ascii="Calibri" w:hAnsi="Calibri" w:cs="Calibri"/>
          <w:lang w:val="mn-MN" w:eastAsia="en-GB"/>
        </w:rPr>
        <w:t>ҮИТБС-ын үйл ажиллагаанд оролцож буй иргэний нийгмийн төлөөллөөс гадна ОТАХ-д ордоггүй төлөөллийг хамарч болно. ОҮИТБС-ын үйл ажиллагаа гэдэг нь ОҮИТБС-д нэгдэн ороход хэрэгжүүлсэн бэлтгэл ажил, ОТАХ-</w:t>
      </w:r>
      <w:r w:rsidR="00E26ED5">
        <w:rPr>
          <w:rFonts w:ascii="Calibri" w:hAnsi="Calibri" w:cs="Calibri"/>
          <w:lang w:val="mn-MN" w:eastAsia="en-GB"/>
        </w:rPr>
        <w:t>ийн</w:t>
      </w:r>
      <w:r>
        <w:rPr>
          <w:rFonts w:ascii="Calibri" w:hAnsi="Calibri" w:cs="Calibri"/>
          <w:lang w:val="mn-MN" w:eastAsia="en-GB"/>
        </w:rPr>
        <w:t xml:space="preserve"> хурал, ОҮИТБС-д оролцогч Иргэний байгууллагуудын өөрийн хурал, үүндээ бусад оролцогч талуудаас ч оролцуулдаг, ОҮИТБС-ын тайланг гаргах, ОҮИТБС-ын үйл ажиллагааны талаар санал сэтгэгдлээ илэрхийлэх, ОҮИТБС-ын тайланг задлан шинжлэх, холбогдох материалыг боловсруулах</w:t>
      </w:r>
      <w:r w:rsidR="00B108FA" w:rsidRPr="002A201C">
        <w:rPr>
          <w:rFonts w:cstheme="minorHAnsi"/>
          <w:lang w:eastAsia="en-GB"/>
        </w:rPr>
        <w:t xml:space="preserve">; </w:t>
      </w:r>
      <w:r>
        <w:rPr>
          <w:rFonts w:cstheme="minorHAnsi"/>
          <w:lang w:val="mn-MN" w:eastAsia="en-GB"/>
        </w:rPr>
        <w:t>болон байгалийн н</w:t>
      </w:r>
      <w:r>
        <w:rPr>
          <w:rFonts w:ascii="Calibri" w:hAnsi="Calibri" w:cs="Calibri"/>
          <w:lang w:val="mn-MN" w:eastAsia="en-GB"/>
        </w:rPr>
        <w:t>өөцийн засаглалтай холбоотой асуудлаар үзэл бодлоо илэрхийлэхийг хэлнэ.</w:t>
      </w:r>
    </w:p>
    <w:tbl>
      <w:tblPr>
        <w:tblStyle w:val="TableGrid"/>
        <w:tblW w:w="0" w:type="auto"/>
        <w:tblLook w:val="04A0" w:firstRow="1" w:lastRow="0" w:firstColumn="1" w:lastColumn="0" w:noHBand="0" w:noVBand="1"/>
      </w:tblPr>
      <w:tblGrid>
        <w:gridCol w:w="4531"/>
        <w:gridCol w:w="4531"/>
      </w:tblGrid>
      <w:tr w:rsidR="00B108FA" w:rsidRPr="002A201C" w14:paraId="7873E243" w14:textId="77777777" w:rsidTr="005B7630">
        <w:tc>
          <w:tcPr>
            <w:tcW w:w="4531" w:type="dxa"/>
            <w:shd w:val="clear" w:color="auto" w:fill="E7E6E6" w:themeFill="background2"/>
          </w:tcPr>
          <w:p w14:paraId="3B847D3B" w14:textId="240948C6" w:rsidR="00B108FA" w:rsidRPr="002A201C" w:rsidRDefault="00B71954" w:rsidP="005B7630">
            <w:r>
              <w:rPr>
                <w:lang w:val="mn-MN"/>
              </w:rPr>
              <w:t>О</w:t>
            </w:r>
            <w:r>
              <w:rPr>
                <w:rFonts w:ascii="Calibri" w:hAnsi="Calibri" w:cs="Calibri"/>
                <w:lang w:val="mn-MN"/>
              </w:rPr>
              <w:t>ҮИТБС дахь Иргэний нийгмийн протокол</w:t>
            </w:r>
          </w:p>
        </w:tc>
        <w:tc>
          <w:tcPr>
            <w:tcW w:w="4531" w:type="dxa"/>
            <w:shd w:val="clear" w:color="auto" w:fill="E7E6E6" w:themeFill="background2"/>
          </w:tcPr>
          <w:p w14:paraId="64C51999" w14:textId="62A8E84D" w:rsidR="00B108FA" w:rsidRPr="002A201C" w:rsidRDefault="00B71954" w:rsidP="005B7630">
            <w:r>
              <w:rPr>
                <w:lang w:val="mn-MN"/>
              </w:rPr>
              <w:t>Тайлант хугацаанд ямар нэг з</w:t>
            </w:r>
            <w:r>
              <w:rPr>
                <w:rFonts w:ascii="Calibri" w:hAnsi="Calibri" w:cs="Calibri"/>
                <w:lang w:val="mn-MN"/>
              </w:rPr>
              <w:t>өрчил гарсан эсэх, холбогдох нотолгоог хамтатгах</w:t>
            </w:r>
          </w:p>
        </w:tc>
      </w:tr>
      <w:tr w:rsidR="008A5718" w:rsidRPr="002A201C" w14:paraId="72E95986" w14:textId="77777777" w:rsidTr="005B7630">
        <w:tc>
          <w:tcPr>
            <w:tcW w:w="4531" w:type="dxa"/>
          </w:tcPr>
          <w:p w14:paraId="2143471F" w14:textId="77777777" w:rsidR="008A5718" w:rsidRDefault="008A5718" w:rsidP="00DF63F1">
            <w:pPr>
              <w:rPr>
                <w:rFonts w:ascii="Calibri" w:hAnsi="Calibri" w:cs="Calibri"/>
                <w:lang w:val="mn-MN"/>
              </w:rPr>
            </w:pPr>
            <w:r w:rsidRPr="00DF63F1">
              <w:rPr>
                <w:rFonts w:ascii="Calibri" w:hAnsi="Calibri" w:cs="Calibri"/>
                <w:b/>
                <w:lang w:val="mn-MN"/>
              </w:rPr>
              <w:t>Үзэл бодлоо илэрхийлэх</w:t>
            </w:r>
            <w:r w:rsidRPr="00DF63F1">
              <w:rPr>
                <w:b/>
              </w:rPr>
              <w:t>:</w:t>
            </w:r>
            <w:r w:rsidRPr="002A201C">
              <w:t xml:space="preserve"> </w:t>
            </w:r>
            <w:r>
              <w:rPr>
                <w:lang w:val="mn-MN"/>
              </w:rPr>
              <w:t>Иргэний нийгмийн т</w:t>
            </w:r>
            <w:r>
              <w:rPr>
                <w:rFonts w:ascii="Calibri" w:hAnsi="Calibri" w:cs="Calibri"/>
                <w:lang w:val="mn-MN"/>
              </w:rPr>
              <w:t>өлөөлөгчид нь ОҮИТБС-ын үйл явцын талаархи олон нийтийн хэлэлцүүлэгт оролцож,  ямар нэг дарамтгүй, албадлагагүй, зөвшөөрөл</w:t>
            </w:r>
            <w:r>
              <w:rPr>
                <w:rFonts w:ascii="Calibri" w:hAnsi="Calibri" w:cs="Calibri"/>
              </w:rPr>
              <w:t xml:space="preserve"> </w:t>
            </w:r>
            <w:r>
              <w:rPr>
                <w:rFonts w:ascii="Calibri" w:hAnsi="Calibri" w:cs="Calibri"/>
                <w:lang w:val="mn-MN"/>
              </w:rPr>
              <w:t xml:space="preserve">авах шаардлагагүйгээр ОҮИТБС-ын үйл явцын талаар санаа шүүмж </w:t>
            </w:r>
            <w:r>
              <w:rPr>
                <w:rFonts w:ascii="Calibri" w:hAnsi="Calibri" w:cs="Calibri"/>
                <w:lang w:val="mn-MN"/>
              </w:rPr>
              <w:lastRenderedPageBreak/>
              <w:t xml:space="preserve">илэрхийлэх боломжтой байдаг.  Иргэний нийгмийн байгууллагуудаас ОҮИТБС-ын үйл явц, хэлэлцүүлэгт оролцоход төр, хувийн хэвшлийн зүгээс ямар нэгэн саад учруулах, дарамт шахалт үзүүлэх тохиолдол гардаггүй.  </w:t>
            </w:r>
          </w:p>
          <w:p w14:paraId="06E361BB" w14:textId="0C0D51ED" w:rsidR="008A5718" w:rsidRPr="00DF63F1" w:rsidRDefault="008A5718" w:rsidP="00B4562F">
            <w:pPr>
              <w:rPr>
                <w:b/>
              </w:rPr>
            </w:pPr>
          </w:p>
        </w:tc>
        <w:tc>
          <w:tcPr>
            <w:tcW w:w="4531" w:type="dxa"/>
            <w:vMerge w:val="restart"/>
          </w:tcPr>
          <w:p w14:paraId="1F28EA3E" w14:textId="07B6299A" w:rsidR="008A5718" w:rsidRDefault="008A5718" w:rsidP="00B33915">
            <w:pPr>
              <w:autoSpaceDE w:val="0"/>
              <w:autoSpaceDN w:val="0"/>
              <w:adjustRightInd w:val="0"/>
              <w:spacing w:before="0" w:after="0"/>
              <w:rPr>
                <w:rFonts w:ascii="Calibri" w:hAnsi="Calibri" w:cs="Calibri"/>
                <w:sz w:val="24"/>
                <w:lang w:val="mn-MN"/>
              </w:rPr>
            </w:pPr>
            <w:r>
              <w:rPr>
                <w:rFonts w:ascii="Calibri" w:hAnsi="Calibri" w:cs="Calibri"/>
                <w:sz w:val="24"/>
                <w:lang w:val="mn-MN"/>
              </w:rPr>
              <w:lastRenderedPageBreak/>
              <w:t xml:space="preserve">“Олборлох үйлдвэрлэлийн ил тод байдлыг хангах зарим арга хэмжээний тухай” Засгийн газрын 2012 оны 222 дугаар тогтоолд өөрчлөлт орсноор ОҮИТБС-ын Үндэсний зөвлөлийг Ерөнхий сайд ахалдаг байсан өөрчлөгдөж, УУХҮ </w:t>
            </w:r>
            <w:r>
              <w:rPr>
                <w:rFonts w:ascii="Calibri" w:hAnsi="Calibri" w:cs="Calibri"/>
                <w:sz w:val="24"/>
                <w:lang w:val="mn-MN"/>
              </w:rPr>
              <w:lastRenderedPageBreak/>
              <w:t>сайд ахлах болов. Ийнхүү ОҮИТБС-ын хэрэгжилт Засгийн газрын түвшинээс буурч УУХҮЯ-нд шилжсэн нь ОҮИТБС-ын хэрэгжилтийг аль болох өндөр түвшний албан тушаалтан хариуцах тухай ОҮИТБС-ын  стандартын 1.1.</w:t>
            </w:r>
            <w:r>
              <w:rPr>
                <w:rFonts w:ascii="Calibri" w:hAnsi="Calibri" w:cs="Calibri"/>
                <w:sz w:val="24"/>
              </w:rPr>
              <w:t>b)</w:t>
            </w:r>
            <w:r>
              <w:rPr>
                <w:rFonts w:ascii="Calibri" w:hAnsi="Calibri" w:cs="Calibri"/>
                <w:sz w:val="24"/>
                <w:lang w:val="mn-MN"/>
              </w:rPr>
              <w:t xml:space="preserve"> шаардлагыг зөрчсөн гэж үзэж байна.  </w:t>
            </w:r>
          </w:p>
          <w:p w14:paraId="39023E52" w14:textId="44021BB0" w:rsidR="008A5718" w:rsidRDefault="008A5718" w:rsidP="005B7630">
            <w:pPr>
              <w:rPr>
                <w:lang w:val="mn-MN"/>
              </w:rPr>
            </w:pPr>
            <w:r>
              <w:rPr>
                <w:lang w:val="mn-MN"/>
              </w:rPr>
              <w:t xml:space="preserve">Энэ нь ОҮИТБС-ын тайлангийн зөвлөмжийг хэрэгжүүлэх, бодлогын өөрчлөлт шинэчлэл хийх зэрэгт сөргөөр нөлөөлөх эрсдэлтэй.  Тэрчлэн ОҮИТБС-ын хэрэгжилтийг баталгаатай хууль эрх зүйн орчин бүрдээгүй нөхцөлд холбогдох төрийн байгууллагуудын идэвх оролцоо буурахад хүргэх эрсдэлтэй. </w:t>
            </w:r>
          </w:p>
          <w:p w14:paraId="423E3712" w14:textId="102B47A9" w:rsidR="008A5718" w:rsidRDefault="008A5718" w:rsidP="005B7630">
            <w:pPr>
              <w:rPr>
                <w:rFonts w:ascii="Calibri" w:hAnsi="Calibri" w:cs="Calibri"/>
                <w:lang w:val="mn-MN"/>
              </w:rPr>
            </w:pPr>
            <w:r>
              <w:rPr>
                <w:rFonts w:ascii="Calibri" w:hAnsi="Calibri" w:cs="Calibri"/>
                <w:lang w:val="mn-MN"/>
              </w:rPr>
              <w:t xml:space="preserve">2020-2021 онд Үндэсний зөвлөл, Ажлын хэсгийн хурал дахь төрийн байгууллагын оролцоо суларсан, шийдвэр гаргах эрх мэдэлгүй төлөөний хүмүүсийг оролцуулах, хуралд бүрэн суухгүй орхиж явах байдал нэмэгдсэн. ОҮИТБС-ын асуудлаар санал шүүмж хэлэх иргэний нийгмийн эрх, боломжийг шууд хязгаарлаагүй боловч ийнхүү төрийн байгууллагын идзэвх оролцоо муу байх нь иргэний нийгмийн оролцоог  үл ойшоосон хэрэг юм. Тэрчлэн дэвшүүлсэн санал шүмжлэлд анхаарал хандуулан ажил хэрэг болгохгүй байгаа нь иргэний нийгмийг үл ойшоох бас нэг хэлбэр юм. </w:t>
            </w:r>
          </w:p>
          <w:p w14:paraId="30F79EB9" w14:textId="0AE4E069" w:rsidR="008A5718" w:rsidRDefault="008A5718" w:rsidP="005B7630">
            <w:pPr>
              <w:rPr>
                <w:rFonts w:ascii="Calibri" w:hAnsi="Calibri" w:cs="Calibri"/>
                <w:lang w:val="mn-MN"/>
              </w:rPr>
            </w:pPr>
            <w:r>
              <w:rPr>
                <w:rFonts w:ascii="Calibri" w:hAnsi="Calibri" w:cs="Calibri"/>
                <w:lang w:val="mn-MN"/>
              </w:rPr>
              <w:t xml:space="preserve">2019-2020 онд Үндэсний зөвлөлийн хурлаас ОҮИТБС-ын хэрэгжилт, салбарын засаглалыг сайжруулахад чиглэсэн бодлогын шийдэл гаргаагүй, зөвхөн тухайн жилийн ажлын төлөвлөгөө, тайлан, ОҮИТБС-ын нэгдсэн тайланг батлах хэмжээнд ажилласан. Тухайлбал, 2014 оноос хойш удаа дараа яригдаж буй Эрдэс баялгийн салбарын ил тод байдлыг хуульчлах талаар Үндэсний зөвлөл дорвитой шийдэл, санаачилга гаргахгүй байна.  2019 онд Монгол Улсын Үндс эн хуульд орсон нэмэлт өөрчлөлтөөр байгалийн баялаг ашиглахтай холбоотой </w:t>
            </w:r>
            <w:r>
              <w:rPr>
                <w:rFonts w:ascii="Calibri" w:hAnsi="Calibri" w:cs="Calibri"/>
                <w:lang w:val="mn-MN"/>
              </w:rPr>
              <w:lastRenderedPageBreak/>
              <w:t xml:space="preserve">иргэдийн мэдэх эрхийг тунхагласан. Гэтэл ОҮИТБС-ыг манлайлж байгаа УУХҮЯ нь өөрөө мэдэх эрхийг хойш нь тавьж, бэлэн болсон Эрдэс баялгийн салбарын ил тод байдлын тухай хуулийн төслийг батлуулахад анхаарахгүй байна. </w:t>
            </w:r>
          </w:p>
          <w:p w14:paraId="7960E477" w14:textId="39E7E849" w:rsidR="008A5718" w:rsidRDefault="008A5718" w:rsidP="005B7630">
            <w:pPr>
              <w:rPr>
                <w:rFonts w:ascii="Calibri" w:hAnsi="Calibri" w:cs="Calibri"/>
                <w:lang w:val="mn-MN"/>
              </w:rPr>
            </w:pPr>
            <w:r>
              <w:rPr>
                <w:rFonts w:ascii="Calibri" w:hAnsi="Calibri" w:cs="Calibri"/>
                <w:lang w:val="mn-MN"/>
              </w:rPr>
              <w:t xml:space="preserve">Тэрчлэн санхүүжилт, төрийн дэмжлэг байхгүйгээс 2019 онд Ажлын албаны ажилтнууд цалин хөлсгүй ажилласан ба хамгийн гол нь 2019 оны үйл ажиллагааны төлөвлөгөөг хэрэгжүүлж чадаагүй. </w:t>
            </w:r>
          </w:p>
          <w:p w14:paraId="6C73D40D" w14:textId="77777777" w:rsidR="008A5718" w:rsidRDefault="008A5718" w:rsidP="008A5718">
            <w:pPr>
              <w:rPr>
                <w:rFonts w:ascii="Calibri" w:hAnsi="Calibri" w:cs="Calibri"/>
                <w:lang w:val="mn-MN"/>
              </w:rPr>
            </w:pPr>
            <w:r>
              <w:rPr>
                <w:rFonts w:ascii="Calibri" w:hAnsi="Calibri" w:cs="Calibri"/>
                <w:lang w:val="mn-MN"/>
              </w:rPr>
              <w:t xml:space="preserve">ОҮИТБС-ыг хэрэгжилтийг эрчимжүүлэх  талаар иргэний нийгмээс санал санаачилга гаргадаг ч бусад талуудын дэмжлэг оролцоо гардаггүй. Иргэний нийгмийн чадавхыг бэхжүүлэх, хийж чадах ажлыг нь хариуцуулдаггүй.  Ямар нэг ажил хариуцуулсан ч  санхүүгийн болон бусад дэмжлэг үзүүлдэггүй. </w:t>
            </w:r>
          </w:p>
          <w:p w14:paraId="69E4FDDE" w14:textId="77777777" w:rsidR="008A5718" w:rsidRDefault="008A5718" w:rsidP="005B7630">
            <w:pPr>
              <w:rPr>
                <w:lang w:val="mn-MN"/>
              </w:rPr>
            </w:pPr>
            <w:r>
              <w:rPr>
                <w:lang w:val="mn-MN"/>
              </w:rPr>
              <w:t xml:space="preserve">Ажлын алба, УУХҮЯ  донор байгууллагуудтай хамтрын </w:t>
            </w:r>
            <w:r>
              <w:rPr>
                <w:rFonts w:ascii="Calibri" w:hAnsi="Calibri" w:cs="Calibri"/>
                <w:lang w:val="mn-MN"/>
              </w:rPr>
              <w:t>з</w:t>
            </w:r>
            <w:r>
              <w:rPr>
                <w:lang w:val="mn-MN"/>
              </w:rPr>
              <w:t xml:space="preserve">асаглалыг дэмжих төсөл, хөтөлбөр хэрэгжүүлдэг ч </w:t>
            </w:r>
            <w:r>
              <w:rPr>
                <w:rFonts w:cs="Franklin Gothic Book"/>
                <w:lang w:val="mn-MN"/>
              </w:rPr>
              <w:t>иргэний</w:t>
            </w:r>
            <w:r>
              <w:rPr>
                <w:lang w:val="mn-MN"/>
              </w:rPr>
              <w:t xml:space="preserve"> </w:t>
            </w:r>
            <w:r>
              <w:rPr>
                <w:rFonts w:cs="Franklin Gothic Book"/>
                <w:lang w:val="mn-MN"/>
              </w:rPr>
              <w:t>нийгэмд</w:t>
            </w:r>
            <w:r>
              <w:rPr>
                <w:lang w:val="mn-MN"/>
              </w:rPr>
              <w:t xml:space="preserve"> </w:t>
            </w:r>
            <w:r>
              <w:rPr>
                <w:rFonts w:cs="Franklin Gothic Book"/>
                <w:lang w:val="mn-MN"/>
              </w:rPr>
              <w:t>санх</w:t>
            </w:r>
            <w:r>
              <w:rPr>
                <w:rFonts w:ascii="Calibri" w:hAnsi="Calibri" w:cs="Calibri"/>
                <w:lang w:val="mn-MN"/>
              </w:rPr>
              <w:t>үү</w:t>
            </w:r>
            <w:r>
              <w:rPr>
                <w:rFonts w:cs="Franklin Gothic Book"/>
                <w:lang w:val="mn-MN"/>
              </w:rPr>
              <w:t>жилт</w:t>
            </w:r>
            <w:r>
              <w:rPr>
                <w:lang w:val="mn-MN"/>
              </w:rPr>
              <w:t xml:space="preserve"> </w:t>
            </w:r>
            <w:r>
              <w:rPr>
                <w:rFonts w:ascii="Calibri" w:hAnsi="Calibri" w:cs="Calibri"/>
                <w:lang w:val="mn-MN"/>
              </w:rPr>
              <w:t>ө</w:t>
            </w:r>
            <w:r>
              <w:rPr>
                <w:rFonts w:cs="Franklin Gothic Book"/>
                <w:lang w:val="mn-MN"/>
              </w:rPr>
              <w:t>гд</w:t>
            </w:r>
            <w:r>
              <w:rPr>
                <w:rFonts w:ascii="Calibri" w:hAnsi="Calibri" w:cs="Calibri"/>
                <w:lang w:val="mn-MN"/>
              </w:rPr>
              <w:t>ө</w:t>
            </w:r>
            <w:r>
              <w:rPr>
                <w:rFonts w:cs="Franklin Gothic Book"/>
                <w:lang w:val="mn-MN"/>
              </w:rPr>
              <w:t>гг</w:t>
            </w:r>
            <w:r>
              <w:rPr>
                <w:rFonts w:ascii="Calibri" w:hAnsi="Calibri" w:cs="Calibri"/>
                <w:lang w:val="mn-MN"/>
              </w:rPr>
              <w:t>ү</w:t>
            </w:r>
            <w:r>
              <w:rPr>
                <w:rFonts w:cs="Franklin Gothic Book"/>
                <w:lang w:val="mn-MN"/>
              </w:rPr>
              <w:t>й</w:t>
            </w:r>
            <w:r>
              <w:rPr>
                <w:lang w:val="mn-MN"/>
              </w:rPr>
              <w:t>. Тухайлбал, Ажлын алба нь Азийн х</w:t>
            </w:r>
            <w:r>
              <w:rPr>
                <w:rFonts w:ascii="Calibri" w:hAnsi="Calibri" w:cs="Calibri"/>
                <w:lang w:val="mn-MN"/>
              </w:rPr>
              <w:t>ө</w:t>
            </w:r>
            <w:r>
              <w:rPr>
                <w:lang w:val="mn-MN"/>
              </w:rPr>
              <w:t>гжлийн банкны дэмжлэгтэйгээр О</w:t>
            </w:r>
            <w:r>
              <w:rPr>
                <w:rFonts w:ascii="Calibri" w:hAnsi="Calibri" w:cs="Calibri"/>
                <w:lang w:val="mn-MN"/>
              </w:rPr>
              <w:t>Ү</w:t>
            </w:r>
            <w:r>
              <w:rPr>
                <w:lang w:val="mn-MN"/>
              </w:rPr>
              <w:t xml:space="preserve">ИТБС-ын  </w:t>
            </w:r>
            <w:r>
              <w:rPr>
                <w:rFonts w:cs="Franklin Gothic Book"/>
                <w:lang w:val="mn-MN"/>
              </w:rPr>
              <w:t>дэд</w:t>
            </w:r>
            <w:r>
              <w:rPr>
                <w:lang w:val="mn-MN"/>
              </w:rPr>
              <w:t xml:space="preserve"> </w:t>
            </w:r>
            <w:r>
              <w:rPr>
                <w:rFonts w:cs="Franklin Gothic Book"/>
                <w:lang w:val="mn-MN"/>
              </w:rPr>
              <w:t>з</w:t>
            </w:r>
            <w:r>
              <w:rPr>
                <w:rFonts w:ascii="Calibri" w:hAnsi="Calibri" w:cs="Calibri"/>
                <w:lang w:val="mn-MN"/>
              </w:rPr>
              <w:t>ө</w:t>
            </w:r>
            <w:r>
              <w:rPr>
                <w:rFonts w:cs="Franklin Gothic Book"/>
                <w:lang w:val="mn-MN"/>
              </w:rPr>
              <w:t>вл</w:t>
            </w:r>
            <w:r>
              <w:rPr>
                <w:rFonts w:ascii="Calibri" w:hAnsi="Calibri" w:cs="Calibri"/>
                <w:lang w:val="mn-MN"/>
              </w:rPr>
              <w:t>ө</w:t>
            </w:r>
            <w:r>
              <w:rPr>
                <w:rFonts w:cs="Franklin Gothic Book"/>
                <w:lang w:val="mn-MN"/>
              </w:rPr>
              <w:t>лийн</w:t>
            </w:r>
            <w:r>
              <w:rPr>
                <w:lang w:val="mn-MN"/>
              </w:rPr>
              <w:t xml:space="preserve"> </w:t>
            </w:r>
            <w:r>
              <w:rPr>
                <w:rFonts w:cs="Franklin Gothic Book"/>
                <w:lang w:val="mn-MN"/>
              </w:rPr>
              <w:t>судалгаа</w:t>
            </w:r>
            <w:r>
              <w:rPr>
                <w:lang w:val="mn-MN"/>
              </w:rPr>
              <w:t>, харилцааны</w:t>
            </w:r>
            <w:r>
              <w:rPr>
                <w:rFonts w:cs="Franklin Gothic Book"/>
                <w:lang w:val="mn-MN"/>
              </w:rPr>
              <w:t>стратеги</w:t>
            </w:r>
            <w:r>
              <w:rPr>
                <w:lang w:val="mn-MN"/>
              </w:rPr>
              <w:t xml:space="preserve"> </w:t>
            </w:r>
            <w:r>
              <w:rPr>
                <w:rFonts w:cs="Franklin Gothic Book"/>
                <w:lang w:val="mn-MN"/>
              </w:rPr>
              <w:t>боловсруулах</w:t>
            </w:r>
            <w:r>
              <w:rPr>
                <w:lang w:val="mn-MN"/>
              </w:rPr>
              <w:t xml:space="preserve"> </w:t>
            </w:r>
            <w:r>
              <w:rPr>
                <w:rFonts w:cs="Franklin Gothic Book"/>
                <w:lang w:val="mn-MN"/>
              </w:rPr>
              <w:t>т</w:t>
            </w:r>
            <w:r>
              <w:rPr>
                <w:rFonts w:ascii="Calibri" w:hAnsi="Calibri" w:cs="Calibri"/>
                <w:lang w:val="mn-MN"/>
              </w:rPr>
              <w:t>ө</w:t>
            </w:r>
            <w:r>
              <w:rPr>
                <w:rFonts w:cs="Franklin Gothic Book"/>
                <w:lang w:val="mn-MN"/>
              </w:rPr>
              <w:t>с</w:t>
            </w:r>
            <w:r>
              <w:rPr>
                <w:rFonts w:ascii="Calibri" w:hAnsi="Calibri" w:cs="Calibri"/>
                <w:lang w:val="mn-MN"/>
              </w:rPr>
              <w:t xml:space="preserve">өл хэрэгжүүлсэн ч </w:t>
            </w:r>
            <w:r>
              <w:rPr>
                <w:lang w:val="mn-MN"/>
              </w:rPr>
              <w:t xml:space="preserve">иргэний нийгмийг оролцуулаагүй.  ТАН эвсэл нь орон нутагт идэвхтэй үйл ажиллагаа явуулдаг тул энэ ажлыг хийх хангалттай чадавх, туршлагатайг </w:t>
            </w:r>
            <w:r>
              <w:rPr>
                <w:lang w:val="mn-MN"/>
              </w:rPr>
              <w:lastRenderedPageBreak/>
              <w:t xml:space="preserve">энд онцолж байна. Ийм төрлийн ажлын сонгон шалгаруулалтад хэт өндөр шаардлага тавьдгаас дотоодын иргэний нийгмийн байгууллагууд төлийлөн оролцож чаддаггүй.  Сонгон шалгаруулалтад оролцох иргэний нийгмийн чадавхийг бэхжүүлэх чиглэлээр ямар нэг дэмжлэг туслалцаа байхгүй. </w:t>
            </w:r>
          </w:p>
          <w:p w14:paraId="6CA23BA0" w14:textId="77777777" w:rsidR="005A6FF7" w:rsidRDefault="008A5718" w:rsidP="005B7630">
            <w:pPr>
              <w:rPr>
                <w:rFonts w:ascii="Calibri" w:hAnsi="Calibri" w:cs="Calibri"/>
                <w:lang w:val="mn-MN"/>
              </w:rPr>
            </w:pPr>
            <w:r>
              <w:rPr>
                <w:lang w:val="mn-MN"/>
              </w:rPr>
              <w:t xml:space="preserve">Донор байгууллагуудад иргэний нийгмийн оролцоог хангах, хамтран ажиллах чиглэлээр төрөөс  санал, шаардлага тавьдаггүйгээс </w:t>
            </w:r>
            <w:r w:rsidR="005A6FF7">
              <w:rPr>
                <w:lang w:val="mn-MN"/>
              </w:rPr>
              <w:t>ардчилсан сайн засаглалын гол институт болох иргэний нийгэм орхигддог. Донорууд иргэни й нийгмийн оролцоог зөвхөн сургалт, хурал зөвлөгөөнд урьж оролцуулснаар хязгаарладаг. Х</w:t>
            </w:r>
            <w:r w:rsidR="005A6FF7">
              <w:rPr>
                <w:rFonts w:ascii="Calibri" w:hAnsi="Calibri" w:cs="Calibri"/>
                <w:lang w:val="mn-MN"/>
              </w:rPr>
              <w:t xml:space="preserve">өгжлийн албан ёсны оролцогч тал гэж үзэж, тэгш хамтран ажиллалаггүй.  Тухайлбал, сүүлийн жилүүдэд эрдэс баялгийн салбарт дараах төслүүд хэрэгжиж байна. </w:t>
            </w:r>
          </w:p>
          <w:p w14:paraId="4F6F8D25" w14:textId="68BE5F71" w:rsidR="008A5718" w:rsidRDefault="005A6FF7" w:rsidP="005A6FF7">
            <w:pPr>
              <w:pStyle w:val="ListParagraph"/>
              <w:numPr>
                <w:ilvl w:val="0"/>
                <w:numId w:val="17"/>
              </w:numPr>
              <w:rPr>
                <w:lang w:val="mn-MN"/>
              </w:rPr>
            </w:pPr>
            <w:r>
              <w:rPr>
                <w:lang w:val="mn-MN"/>
              </w:rPr>
              <w:t>Австрали Улсын Засгийн газрын санхүүжилттэй АМЕП хөтөлбөр</w:t>
            </w:r>
            <w:r>
              <w:t>:</w:t>
            </w:r>
            <w:r>
              <w:rPr>
                <w:lang w:val="mn-MN"/>
              </w:rPr>
              <w:t xml:space="preserve"> Эрдэс баялгийн салбарын </w:t>
            </w:r>
            <w:r w:rsidR="008A5718" w:rsidRPr="005A6FF7">
              <w:rPr>
                <w:lang w:val="mn-MN"/>
              </w:rPr>
              <w:t>засаглалыг сайжруулах, иргэдийн оролцоо</w:t>
            </w:r>
            <w:r>
              <w:rPr>
                <w:lang w:val="mn-MN"/>
              </w:rPr>
              <w:t xml:space="preserve">, </w:t>
            </w:r>
            <w:r w:rsidR="008A5718" w:rsidRPr="005A6FF7">
              <w:rPr>
                <w:lang w:val="mn-MN"/>
              </w:rPr>
              <w:t>та</w:t>
            </w:r>
            <w:r>
              <w:rPr>
                <w:lang w:val="mn-MN"/>
              </w:rPr>
              <w:t xml:space="preserve">луудын хамтын ажиллагааг хангах зорилготой. </w:t>
            </w:r>
            <w:r>
              <w:rPr>
                <w:rStyle w:val="FootnoteReference"/>
                <w:lang w:val="mn-MN"/>
              </w:rPr>
              <w:footnoteReference w:id="42"/>
            </w:r>
            <w:r>
              <w:rPr>
                <w:lang w:val="mn-MN"/>
              </w:rPr>
              <w:t xml:space="preserve"> </w:t>
            </w:r>
          </w:p>
          <w:p w14:paraId="600F1754" w14:textId="77777777" w:rsidR="005A6FF7" w:rsidRPr="005A6FF7" w:rsidRDefault="005A6FF7" w:rsidP="00756447">
            <w:pPr>
              <w:pStyle w:val="ListParagraph"/>
              <w:numPr>
                <w:ilvl w:val="0"/>
                <w:numId w:val="17"/>
              </w:numPr>
              <w:rPr>
                <w:lang w:val="mn-MN"/>
              </w:rPr>
            </w:pPr>
            <w:r w:rsidRPr="005A6FF7">
              <w:rPr>
                <w:lang w:val="mn-MN"/>
              </w:rPr>
              <w:t xml:space="preserve">Канад Улсын Засгийн газрын дэмжлэгтэй </w:t>
            </w:r>
            <w:r>
              <w:t>MERIT</w:t>
            </w:r>
            <w:r w:rsidRPr="005A6FF7">
              <w:rPr>
                <w:lang w:val="mn-MN"/>
              </w:rPr>
              <w:t xml:space="preserve"> х</w:t>
            </w:r>
            <w:r w:rsidRPr="005A6FF7">
              <w:rPr>
                <w:rFonts w:ascii="Calibri" w:hAnsi="Calibri" w:cs="Calibri"/>
                <w:lang w:val="mn-MN"/>
              </w:rPr>
              <w:t>ө</w:t>
            </w:r>
            <w:r w:rsidRPr="005A6FF7">
              <w:rPr>
                <w:rFonts w:cs="Franklin Gothic Book"/>
                <w:lang w:val="mn-MN"/>
              </w:rPr>
              <w:t>т</w:t>
            </w:r>
            <w:r w:rsidRPr="005A6FF7">
              <w:rPr>
                <w:rFonts w:ascii="Calibri" w:hAnsi="Calibri" w:cs="Calibri"/>
                <w:lang w:val="mn-MN"/>
              </w:rPr>
              <w:t>ө</w:t>
            </w:r>
            <w:r w:rsidRPr="005A6FF7">
              <w:rPr>
                <w:rFonts w:cs="Franklin Gothic Book"/>
                <w:lang w:val="mn-MN"/>
              </w:rPr>
              <w:t>лб</w:t>
            </w:r>
            <w:r w:rsidRPr="005A6FF7">
              <w:rPr>
                <w:rFonts w:ascii="Calibri" w:hAnsi="Calibri" w:cs="Calibri"/>
                <w:lang w:val="mn-MN"/>
              </w:rPr>
              <w:t>ө</w:t>
            </w:r>
            <w:r w:rsidRPr="005A6FF7">
              <w:rPr>
                <w:rFonts w:cs="Franklin Gothic Book"/>
                <w:lang w:val="mn-MN"/>
              </w:rPr>
              <w:t>р</w:t>
            </w:r>
            <w:r>
              <w:t xml:space="preserve">: </w:t>
            </w:r>
            <w:r w:rsidRPr="005A6FF7">
              <w:rPr>
                <w:lang w:val="mn-MN"/>
              </w:rPr>
              <w:t>т</w:t>
            </w:r>
            <w:r w:rsidRPr="005A6FF7">
              <w:rPr>
                <w:rFonts w:ascii="Calibri" w:hAnsi="Calibri" w:cs="Calibri"/>
                <w:lang w:val="mn-MN"/>
              </w:rPr>
              <w:t>ө</w:t>
            </w:r>
            <w:r w:rsidRPr="005A6FF7">
              <w:rPr>
                <w:rFonts w:cs="Franklin Gothic Book"/>
                <w:lang w:val="mn-MN"/>
              </w:rPr>
              <w:t>рийн</w:t>
            </w:r>
            <w:r w:rsidRPr="005A6FF7">
              <w:rPr>
                <w:lang w:val="mn-MN"/>
              </w:rPr>
              <w:t xml:space="preserve"> </w:t>
            </w:r>
            <w:r w:rsidRPr="005A6FF7">
              <w:rPr>
                <w:rFonts w:cs="Franklin Gothic Book"/>
                <w:lang w:val="mn-MN"/>
              </w:rPr>
              <w:t>нбайгууллагуудыг</w:t>
            </w:r>
            <w:r w:rsidRPr="005A6FF7">
              <w:rPr>
                <w:lang w:val="mn-MN"/>
              </w:rPr>
              <w:t xml:space="preserve"> </w:t>
            </w:r>
            <w:r w:rsidRPr="005A6FF7">
              <w:rPr>
                <w:rFonts w:cs="Franklin Gothic Book"/>
                <w:lang w:val="mn-MN"/>
              </w:rPr>
              <w:t>чадавхжуулах</w:t>
            </w:r>
            <w:r w:rsidRPr="005A6FF7">
              <w:rPr>
                <w:lang w:val="mn-MN"/>
              </w:rPr>
              <w:t xml:space="preserve"> </w:t>
            </w:r>
            <w:r w:rsidRPr="005A6FF7">
              <w:rPr>
                <w:rFonts w:cs="Franklin Gothic Book"/>
                <w:lang w:val="mn-MN"/>
              </w:rPr>
              <w:t>зорилготой</w:t>
            </w:r>
            <w:r w:rsidRPr="005A6FF7">
              <w:rPr>
                <w:lang w:val="mn-MN"/>
              </w:rPr>
              <w:t>.</w:t>
            </w:r>
            <w:r>
              <w:rPr>
                <w:rStyle w:val="FootnoteReference"/>
                <w:lang w:val="mn-MN"/>
              </w:rPr>
              <w:footnoteReference w:id="43"/>
            </w:r>
            <w:r>
              <w:t xml:space="preserve"> </w:t>
            </w:r>
          </w:p>
          <w:p w14:paraId="1C909D25" w14:textId="69FE7739" w:rsidR="008A5718" w:rsidRPr="005A6FF7" w:rsidRDefault="005A6FF7" w:rsidP="005A6FF7">
            <w:pPr>
              <w:pStyle w:val="ListParagraph"/>
              <w:numPr>
                <w:ilvl w:val="0"/>
                <w:numId w:val="17"/>
              </w:numPr>
              <w:rPr>
                <w:lang w:val="mn-MN"/>
              </w:rPr>
            </w:pPr>
            <w:r>
              <w:rPr>
                <w:lang w:val="mn-MN"/>
              </w:rPr>
              <w:t xml:space="preserve">Канад Улсын Засгийн газрын дэмжлэгтэй </w:t>
            </w:r>
            <w:r w:rsidR="008A5718" w:rsidRPr="005A6FF7">
              <w:rPr>
                <w:lang w:val="mn-MN"/>
              </w:rPr>
              <w:t xml:space="preserve">СЕСМИМ </w:t>
            </w:r>
            <w:r>
              <w:rPr>
                <w:lang w:val="mn-MN"/>
              </w:rPr>
              <w:t xml:space="preserve"> х</w:t>
            </w:r>
            <w:r>
              <w:rPr>
                <w:rFonts w:ascii="Calibri" w:hAnsi="Calibri" w:cs="Calibri"/>
                <w:lang w:val="mn-MN"/>
              </w:rPr>
              <w:t>ө</w:t>
            </w:r>
            <w:r>
              <w:rPr>
                <w:rFonts w:cs="Franklin Gothic Book"/>
                <w:lang w:val="mn-MN"/>
              </w:rPr>
              <w:t>т</w:t>
            </w:r>
            <w:r>
              <w:rPr>
                <w:rFonts w:ascii="Calibri" w:hAnsi="Calibri" w:cs="Calibri"/>
                <w:lang w:val="mn-MN"/>
              </w:rPr>
              <w:t>ө</w:t>
            </w:r>
            <w:r>
              <w:rPr>
                <w:rFonts w:cs="Franklin Gothic Book"/>
                <w:lang w:val="mn-MN"/>
              </w:rPr>
              <w:t>лб</w:t>
            </w:r>
            <w:r>
              <w:rPr>
                <w:rFonts w:ascii="Calibri" w:hAnsi="Calibri" w:cs="Calibri"/>
                <w:lang w:val="mn-MN"/>
              </w:rPr>
              <w:t>ө</w:t>
            </w:r>
            <w:r>
              <w:rPr>
                <w:rFonts w:cs="Franklin Gothic Book"/>
                <w:lang w:val="mn-MN"/>
              </w:rPr>
              <w:t>р</w:t>
            </w:r>
            <w:r>
              <w:rPr>
                <w:lang w:val="mn-MN"/>
              </w:rPr>
              <w:t>:   Э</w:t>
            </w:r>
            <w:r w:rsidR="008A5718" w:rsidRPr="005A6FF7">
              <w:rPr>
                <w:lang w:val="mn-MN"/>
              </w:rPr>
              <w:t>рх з</w:t>
            </w:r>
            <w:r w:rsidR="008A5718" w:rsidRPr="005A6FF7">
              <w:rPr>
                <w:rFonts w:ascii="Calibri" w:hAnsi="Calibri" w:cs="Calibri"/>
                <w:lang w:val="mn-MN"/>
              </w:rPr>
              <w:t>ү</w:t>
            </w:r>
            <w:r w:rsidR="008A5718" w:rsidRPr="005A6FF7">
              <w:rPr>
                <w:rFonts w:cs="Franklin Gothic Book"/>
                <w:lang w:val="mn-MN"/>
              </w:rPr>
              <w:t>йн</w:t>
            </w:r>
            <w:r w:rsidR="008A5718" w:rsidRPr="005A6FF7">
              <w:rPr>
                <w:lang w:val="mn-MN"/>
              </w:rPr>
              <w:t xml:space="preserve"> </w:t>
            </w:r>
            <w:r w:rsidR="008A5718" w:rsidRPr="005A6FF7">
              <w:rPr>
                <w:rFonts w:cs="Franklin Gothic Book"/>
                <w:lang w:val="mn-MN"/>
              </w:rPr>
              <w:t>орчныг</w:t>
            </w:r>
            <w:r w:rsidR="008A5718" w:rsidRPr="005A6FF7">
              <w:rPr>
                <w:lang w:val="mn-MN"/>
              </w:rPr>
              <w:t xml:space="preserve"> </w:t>
            </w:r>
            <w:r w:rsidR="008A5718" w:rsidRPr="005A6FF7">
              <w:rPr>
                <w:rFonts w:cs="Franklin Gothic Book"/>
                <w:lang w:val="mn-MN"/>
              </w:rPr>
              <w:t>сайжруулах</w:t>
            </w:r>
            <w:r w:rsidR="008A5718" w:rsidRPr="005A6FF7">
              <w:rPr>
                <w:lang w:val="mn-MN"/>
              </w:rPr>
              <w:t xml:space="preserve">,  </w:t>
            </w:r>
            <w:r w:rsidR="008A5718" w:rsidRPr="005A6FF7">
              <w:rPr>
                <w:rFonts w:cs="Franklin Gothic Book"/>
                <w:lang w:val="mn-MN"/>
              </w:rPr>
              <w:t>талуудын</w:t>
            </w:r>
            <w:r w:rsidR="008A5718" w:rsidRPr="005A6FF7">
              <w:rPr>
                <w:lang w:val="mn-MN"/>
              </w:rPr>
              <w:t xml:space="preserve"> </w:t>
            </w:r>
            <w:r w:rsidR="008A5718" w:rsidRPr="005A6FF7">
              <w:rPr>
                <w:rFonts w:cs="Franklin Gothic Book"/>
                <w:lang w:val="mn-MN"/>
              </w:rPr>
              <w:t>оролцоо</w:t>
            </w:r>
            <w:r w:rsidR="008A5718" w:rsidRPr="005A6FF7">
              <w:rPr>
                <w:lang w:val="mn-MN"/>
              </w:rPr>
              <w:t xml:space="preserve">, </w:t>
            </w:r>
            <w:r w:rsidR="008A5718" w:rsidRPr="005A6FF7">
              <w:rPr>
                <w:rFonts w:cs="Franklin Gothic Book"/>
                <w:lang w:val="mn-MN"/>
              </w:rPr>
              <w:t>т</w:t>
            </w:r>
            <w:r w:rsidR="008A5718" w:rsidRPr="005A6FF7">
              <w:rPr>
                <w:rFonts w:ascii="Calibri" w:hAnsi="Calibri" w:cs="Calibri"/>
                <w:lang w:val="mn-MN"/>
              </w:rPr>
              <w:t>ү</w:t>
            </w:r>
            <w:r w:rsidR="008A5718" w:rsidRPr="005A6FF7">
              <w:rPr>
                <w:rFonts w:cs="Franklin Gothic Book"/>
                <w:lang w:val="mn-MN"/>
              </w:rPr>
              <w:t>ншлэлийг</w:t>
            </w:r>
            <w:r w:rsidR="008A5718" w:rsidRPr="005A6FF7">
              <w:rPr>
                <w:lang w:val="mn-MN"/>
              </w:rPr>
              <w:t xml:space="preserve"> </w:t>
            </w:r>
            <w:r w:rsidR="008A5718" w:rsidRPr="005A6FF7">
              <w:rPr>
                <w:rFonts w:cs="Franklin Gothic Book"/>
                <w:lang w:val="mn-MN"/>
              </w:rPr>
              <w:t>х</w:t>
            </w:r>
            <w:r>
              <w:rPr>
                <w:rFonts w:ascii="Calibri" w:hAnsi="Calibri" w:cs="Calibri"/>
                <w:lang w:val="mn-MN"/>
              </w:rPr>
              <w:t xml:space="preserve">өгжүүлэх, чадавх бэхжүүлэх зорилготой. </w:t>
            </w:r>
            <w:r>
              <w:rPr>
                <w:rStyle w:val="FootnoteReference"/>
                <w:rFonts w:ascii="Calibri" w:hAnsi="Calibri" w:cs="Calibri"/>
                <w:lang w:val="mn-MN"/>
              </w:rPr>
              <w:footnoteReference w:id="44"/>
            </w:r>
            <w:r w:rsidR="008A5718" w:rsidRPr="005A6FF7">
              <w:rPr>
                <w:lang w:val="mn-MN"/>
              </w:rPr>
              <w:t xml:space="preserve"> </w:t>
            </w:r>
          </w:p>
        </w:tc>
      </w:tr>
      <w:tr w:rsidR="008A5718" w:rsidRPr="002A201C" w14:paraId="026071F4" w14:textId="77777777" w:rsidTr="005B7630">
        <w:tc>
          <w:tcPr>
            <w:tcW w:w="4531" w:type="dxa"/>
          </w:tcPr>
          <w:p w14:paraId="1376EE50" w14:textId="77777777" w:rsidR="008A5718" w:rsidRDefault="008A5718" w:rsidP="00B33915">
            <w:pPr>
              <w:rPr>
                <w:rFonts w:ascii="Calibri" w:hAnsi="Calibri" w:cs="Calibri"/>
                <w:lang w:val="mn-MN"/>
              </w:rPr>
            </w:pPr>
            <w:r>
              <w:rPr>
                <w:rFonts w:ascii="Calibri" w:hAnsi="Calibri" w:cs="Calibri"/>
                <w:lang w:val="mn-MN"/>
              </w:rPr>
              <w:lastRenderedPageBreak/>
              <w:t xml:space="preserve">ОҮИТБС-ын үйл явцад оролцох:  Иргэний нийгмийн оролцоог ямар нэг байдлаар хязгаарлаагүй. Гэхдээ гаргасан Үндэсний зөвлөл, Ажлын хэсгийн хуралдаан дахь төрийн оролцоо бүрэн биш буюу шийдвэр гаргах түвшний албан тушаалтан оролцдоггүй, хуралд бүрэн суудаггүй зэрэг нь иргэний нийгмийн оролцоо, гаргасан санал шүүмжийг үл ойшоож байгаа хэрэг гэж үзэж байна. </w:t>
            </w:r>
          </w:p>
          <w:p w14:paraId="7D10F46A" w14:textId="54A11BE6" w:rsidR="008A5718" w:rsidRPr="00B4562F" w:rsidRDefault="008A5718" w:rsidP="00B33915">
            <w:pPr>
              <w:rPr>
                <w:rFonts w:ascii="Calibri" w:hAnsi="Calibri" w:cs="Calibri"/>
                <w:lang w:val="mn-MN"/>
              </w:rPr>
            </w:pPr>
            <w:r w:rsidRPr="00B4562F">
              <w:rPr>
                <w:rFonts w:ascii="Calibri" w:hAnsi="Calibri" w:cs="Calibri"/>
                <w:lang w:val="mn-MN"/>
              </w:rPr>
              <w:t xml:space="preserve">ОҮИТБС-ын чиглэлээр иргэни й нийгмийн санаачилга, үйл ажиллагааг дэмжих, санхүүгийн болон бусад бэрхшээлийг арилгах, чадавх бэхжүүлэхэд анхаарал хандуулдаггүй. </w:t>
            </w:r>
          </w:p>
          <w:p w14:paraId="399F150C" w14:textId="77777777" w:rsidR="008A5718" w:rsidRPr="00DF63F1" w:rsidRDefault="008A5718" w:rsidP="00DF63F1">
            <w:pPr>
              <w:rPr>
                <w:rFonts w:ascii="Calibri" w:hAnsi="Calibri" w:cs="Calibri"/>
                <w:b/>
                <w:lang w:val="mn-MN"/>
              </w:rPr>
            </w:pPr>
          </w:p>
        </w:tc>
        <w:tc>
          <w:tcPr>
            <w:tcW w:w="4531" w:type="dxa"/>
            <w:vMerge/>
          </w:tcPr>
          <w:p w14:paraId="0E7D9241" w14:textId="77777777" w:rsidR="008A5718" w:rsidRDefault="008A5718" w:rsidP="005B7630">
            <w:pPr>
              <w:rPr>
                <w:lang w:val="mn-MN"/>
              </w:rPr>
            </w:pPr>
          </w:p>
        </w:tc>
      </w:tr>
      <w:tr w:rsidR="008A5718" w:rsidRPr="002A201C" w14:paraId="26ACBACA" w14:textId="77777777" w:rsidTr="005B7630">
        <w:tc>
          <w:tcPr>
            <w:tcW w:w="4531" w:type="dxa"/>
          </w:tcPr>
          <w:p w14:paraId="7D1C55A6" w14:textId="1E520705" w:rsidR="008A5718" w:rsidRPr="00B4562F" w:rsidRDefault="008A5718" w:rsidP="008E242F">
            <w:pPr>
              <w:rPr>
                <w:rFonts w:ascii="Calibri" w:hAnsi="Calibri" w:cs="Calibri"/>
                <w:lang w:val="mn-MN"/>
              </w:rPr>
            </w:pPr>
            <w:r w:rsidRPr="00DF63F1">
              <w:rPr>
                <w:rFonts w:ascii="Calibri" w:hAnsi="Calibri" w:cs="Calibri"/>
                <w:b/>
                <w:lang w:val="mn-MN"/>
              </w:rPr>
              <w:t xml:space="preserve">Үйл ажиллагаа явуулах эрх зүйн орчин: </w:t>
            </w:r>
            <w:r w:rsidRPr="0098694B">
              <w:rPr>
                <w:rFonts w:ascii="Calibri" w:hAnsi="Calibri" w:cs="Calibri"/>
                <w:lang w:val="mn-MN"/>
              </w:rPr>
              <w:t>ОҮИТБС-ын чиглэлээр үйл ажиллагаа явуулахтай холбоотой  ямар нэг тусгайлсан хориг, саад бэрхшээл байдаггүй</w:t>
            </w:r>
            <w:r w:rsidR="005A6FF7">
              <w:rPr>
                <w:rFonts w:ascii="Calibri" w:hAnsi="Calibri" w:cs="Calibri"/>
              </w:rPr>
              <w:t xml:space="preserve">. </w:t>
            </w:r>
            <w:r w:rsidR="005A6FF7">
              <w:rPr>
                <w:rFonts w:ascii="Calibri" w:hAnsi="Calibri" w:cs="Calibri"/>
                <w:lang w:val="mn-MN"/>
              </w:rPr>
              <w:t xml:space="preserve">Гэхдээ </w:t>
            </w:r>
            <w:r w:rsidRPr="0098694B">
              <w:rPr>
                <w:rFonts w:ascii="Calibri" w:hAnsi="Calibri" w:cs="Calibri"/>
                <w:lang w:val="mn-MN"/>
              </w:rPr>
              <w:t xml:space="preserve"> УИХ-</w:t>
            </w:r>
            <w:r w:rsidR="008E242F">
              <w:rPr>
                <w:rFonts w:ascii="Calibri" w:hAnsi="Calibri" w:cs="Calibri"/>
                <w:lang w:val="mn-MN"/>
              </w:rPr>
              <w:t xml:space="preserve">аар яг одоо хэлэлцэгдэж байгаа </w:t>
            </w:r>
            <w:r w:rsidRPr="0098694B">
              <w:rPr>
                <w:rFonts w:ascii="Calibri" w:hAnsi="Calibri" w:cs="Calibri"/>
                <w:lang w:val="mn-MN"/>
              </w:rPr>
              <w:t>зарим нэг хуулийн төслүүдэд мэдээллийн ил тод байдал, иргэд, ТББ-ын оролцоог хязгаарласан,  бүртгэл, хариуцлагын тогтолцоогоор дамжуулан ТББ-ын үйл ажиллагааг хянах, хязгаарлахад чиглэсэн зохицуулалтууд тусгагдаад байна.  Тухайлбал, Нийтийн мэдээллийн</w:t>
            </w:r>
            <w:r w:rsidR="008E242F">
              <w:rPr>
                <w:rFonts w:ascii="Calibri" w:hAnsi="Calibri" w:cs="Calibri"/>
                <w:lang w:val="mn-MN"/>
              </w:rPr>
              <w:t xml:space="preserve"> ил тод байдлын</w:t>
            </w:r>
            <w:r w:rsidRPr="0098694B">
              <w:rPr>
                <w:rFonts w:ascii="Calibri" w:hAnsi="Calibri" w:cs="Calibri"/>
                <w:lang w:val="mn-MN"/>
              </w:rPr>
              <w:t xml:space="preserve"> тухай хуулиар мэдээллийг ангилан хаалттай, хязгаартай, нээлттэй мэдээлэл гэж ангилснаар төрийн байгууллага хязгаартай мэдээлэл нэрийн дор аливаа  нууцлалд хамаарахгүй мэдээллийг өөрийн үзэмжээр тогтоож, олон нийтэд ил тод болгохгүй байх </w:t>
            </w:r>
            <w:r w:rsidRPr="0098694B">
              <w:rPr>
                <w:rFonts w:ascii="Calibri" w:hAnsi="Calibri" w:cs="Calibri"/>
                <w:lang w:val="mn-MN"/>
              </w:rPr>
              <w:lastRenderedPageBreak/>
              <w:t xml:space="preserve">эрсдэл байна. </w:t>
            </w:r>
            <w:r w:rsidR="008E242F">
              <w:rPr>
                <w:rStyle w:val="FootnoteReference"/>
                <w:rFonts w:ascii="Calibri" w:hAnsi="Calibri" w:cs="Calibri"/>
                <w:lang w:val="mn-MN"/>
              </w:rPr>
              <w:footnoteReference w:id="45"/>
            </w:r>
            <w:r w:rsidRPr="0098694B">
              <w:rPr>
                <w:rFonts w:ascii="Calibri" w:hAnsi="Calibri" w:cs="Calibri"/>
                <w:lang w:val="mn-MN"/>
              </w:rPr>
              <w:t xml:space="preserve"> Х</w:t>
            </w:r>
            <w:r w:rsidR="008E242F">
              <w:rPr>
                <w:rFonts w:ascii="Calibri" w:hAnsi="Calibri" w:cs="Calibri"/>
                <w:lang w:val="mn-MN"/>
              </w:rPr>
              <w:t xml:space="preserve">үний хувийн мэдээлэл </w:t>
            </w:r>
            <w:r w:rsidRPr="0098694B">
              <w:rPr>
                <w:rFonts w:ascii="Calibri" w:hAnsi="Calibri" w:cs="Calibri"/>
                <w:lang w:val="mn-MN"/>
              </w:rPr>
              <w:t xml:space="preserve">хамгаалах тухай хууль нь эцсийн өмчлөгчийн ил тод байдлыг хангах ОҮИТБС-ын </w:t>
            </w:r>
            <w:r w:rsidR="008E242F">
              <w:rPr>
                <w:rFonts w:ascii="Calibri" w:hAnsi="Calibri" w:cs="Calibri"/>
                <w:lang w:val="mn-MN"/>
              </w:rPr>
              <w:t xml:space="preserve">шаардлагыг </w:t>
            </w:r>
            <w:r w:rsidRPr="0098694B">
              <w:rPr>
                <w:rFonts w:ascii="Calibri" w:hAnsi="Calibri" w:cs="Calibri"/>
                <w:lang w:val="mn-MN"/>
              </w:rPr>
              <w:t>хэрэгж</w:t>
            </w:r>
            <w:r w:rsidR="008E242F">
              <w:rPr>
                <w:rFonts w:ascii="Calibri" w:hAnsi="Calibri" w:cs="Calibri"/>
                <w:lang w:val="mn-MN"/>
              </w:rPr>
              <w:t xml:space="preserve">үүлэхэд </w:t>
            </w:r>
            <w:r w:rsidRPr="0098694B">
              <w:rPr>
                <w:rFonts w:ascii="Calibri" w:hAnsi="Calibri" w:cs="Calibri"/>
                <w:lang w:val="mn-MN"/>
              </w:rPr>
              <w:t>саад учруулахаар байна.</w:t>
            </w:r>
            <w:r w:rsidR="008E242F">
              <w:rPr>
                <w:rStyle w:val="FootnoteReference"/>
                <w:rFonts w:ascii="Calibri" w:hAnsi="Calibri" w:cs="Calibri"/>
                <w:lang w:val="mn-MN"/>
              </w:rPr>
              <w:footnoteReference w:id="46"/>
            </w:r>
            <w:r w:rsidRPr="0098694B">
              <w:rPr>
                <w:rFonts w:ascii="Calibri" w:hAnsi="Calibri" w:cs="Calibri"/>
                <w:lang w:val="mn-MN"/>
              </w:rPr>
              <w:t xml:space="preserve"> Холбооны</w:t>
            </w:r>
            <w:r w:rsidRPr="00B4562F">
              <w:rPr>
                <w:rFonts w:ascii="Calibri" w:hAnsi="Calibri" w:cs="Calibri"/>
                <w:lang w:val="mn-MN"/>
              </w:rPr>
              <w:t xml:space="preserve"> эрх зүйн байдлын тухай хууль, Сангийн эрх зүйн байдлын тухай хуулийн дагуу 8 улирал дараалан үйл ажиллагааны болон санхүүгийн тайлангаа гаргаагүй, дүрмийн зорилгоо өөрчилсөн бол ТББ-ыг улсын бүртгэлээс шууд хасаж татан буулгахаар байна.</w:t>
            </w:r>
            <w:r w:rsidR="008E242F">
              <w:rPr>
                <w:rStyle w:val="FootnoteReference"/>
                <w:rFonts w:ascii="Calibri" w:hAnsi="Calibri" w:cs="Calibri"/>
                <w:lang w:val="mn-MN"/>
              </w:rPr>
              <w:footnoteReference w:id="47"/>
            </w:r>
            <w:r w:rsidRPr="00B4562F">
              <w:rPr>
                <w:rFonts w:ascii="Calibri" w:hAnsi="Calibri" w:cs="Calibri"/>
                <w:lang w:val="mn-MN"/>
              </w:rPr>
              <w:t xml:space="preserve"> Энэ тохиолдолд тухайн байгууллагад урьдчилан мэдэгдэх, зөрчлөө арилгахыг сануулах зэрэг зохицуулалтын бусад хувилбаруудыг тусгаагүй байгаа нь иргэдийн эвлэлдэн нэгдэх эрхэд үндэслэлгү</w:t>
            </w:r>
            <w:r>
              <w:rPr>
                <w:rFonts w:ascii="Calibri" w:hAnsi="Calibri" w:cs="Calibri"/>
                <w:lang w:val="mn-MN"/>
              </w:rPr>
              <w:t xml:space="preserve">й хязгаарлалт үүсгэхээр байна. </w:t>
            </w:r>
          </w:p>
        </w:tc>
        <w:tc>
          <w:tcPr>
            <w:tcW w:w="4531" w:type="dxa"/>
            <w:vMerge/>
          </w:tcPr>
          <w:p w14:paraId="430EB7C4" w14:textId="2EF06AAF" w:rsidR="008A5718" w:rsidRPr="005A6B68" w:rsidRDefault="008A5718" w:rsidP="005A6B68">
            <w:pPr>
              <w:rPr>
                <w:lang w:val="mn-MN"/>
              </w:rPr>
            </w:pPr>
          </w:p>
        </w:tc>
      </w:tr>
      <w:tr w:rsidR="008A5718" w:rsidRPr="002A201C" w14:paraId="161A8A11" w14:textId="77777777" w:rsidTr="005B7630">
        <w:tc>
          <w:tcPr>
            <w:tcW w:w="4531" w:type="dxa"/>
          </w:tcPr>
          <w:p w14:paraId="034B83AD" w14:textId="4782712C" w:rsidR="008A5718" w:rsidRPr="0098694B" w:rsidRDefault="008A5718" w:rsidP="005B7630">
            <w:pPr>
              <w:rPr>
                <w:rFonts w:ascii="Calibri" w:hAnsi="Calibri" w:cs="Calibri"/>
                <w:b/>
                <w:lang w:val="mn-MN"/>
              </w:rPr>
            </w:pPr>
            <w:r w:rsidRPr="0098694B">
              <w:rPr>
                <w:b/>
                <w:lang w:val="mn-MN"/>
              </w:rPr>
              <w:lastRenderedPageBreak/>
              <w:t>Иргэний нийгмийн т</w:t>
            </w:r>
            <w:r w:rsidRPr="0098694B">
              <w:rPr>
                <w:rFonts w:ascii="Calibri" w:hAnsi="Calibri" w:cs="Calibri"/>
                <w:b/>
                <w:lang w:val="mn-MN"/>
              </w:rPr>
              <w:t xml:space="preserve">өлөөлөгчдийн хамтран ажиллах боломж: </w:t>
            </w:r>
          </w:p>
          <w:p w14:paraId="43F94246" w14:textId="77777777" w:rsidR="008A5718" w:rsidRDefault="008A5718" w:rsidP="0098694B">
            <w:pPr>
              <w:spacing w:before="0" w:after="0"/>
              <w:ind w:left="-20"/>
              <w:rPr>
                <w:rFonts w:ascii="Calibri" w:hAnsi="Calibri" w:cs="Calibri"/>
                <w:lang w:val="mn-MN"/>
              </w:rPr>
            </w:pPr>
            <w:r>
              <w:rPr>
                <w:rFonts w:ascii="Calibri" w:hAnsi="Calibri" w:cs="Calibri"/>
                <w:lang w:val="mn-MN"/>
              </w:rPr>
              <w:t xml:space="preserve">ОҮИТБС-ын Үндэсний зөвлөлд иргэний нийгмийн дараах 2 эвслийн төлөөлөл байдаг. </w:t>
            </w:r>
          </w:p>
          <w:p w14:paraId="33D1DB89" w14:textId="0851C4D8" w:rsidR="008A5718" w:rsidRDefault="008A5718" w:rsidP="0098694B">
            <w:pPr>
              <w:spacing w:before="0" w:after="0"/>
              <w:ind w:left="430"/>
              <w:rPr>
                <w:rFonts w:ascii="Calibri" w:hAnsi="Calibri" w:cs="Calibri"/>
                <w:lang w:val="mn-MN"/>
              </w:rPr>
            </w:pPr>
            <w:r>
              <w:rPr>
                <w:rFonts w:ascii="Calibri" w:hAnsi="Calibri" w:cs="Calibri"/>
                <w:lang w:val="mn-MN"/>
              </w:rPr>
              <w:t xml:space="preserve">- Монголын байгаль орчны и ргэний зөвлөл </w:t>
            </w:r>
            <w:r>
              <w:rPr>
                <w:rFonts w:ascii="Calibri" w:hAnsi="Calibri" w:cs="Calibri"/>
              </w:rPr>
              <w:t>(</w:t>
            </w:r>
            <w:r>
              <w:rPr>
                <w:rFonts w:ascii="Calibri" w:hAnsi="Calibri" w:cs="Calibri"/>
                <w:lang w:val="mn-MN"/>
              </w:rPr>
              <w:t>МБОИЗ</w:t>
            </w:r>
            <w:r>
              <w:rPr>
                <w:rFonts w:ascii="Calibri" w:hAnsi="Calibri" w:cs="Calibri"/>
              </w:rPr>
              <w:t>)</w:t>
            </w:r>
            <w:r>
              <w:rPr>
                <w:rFonts w:ascii="Calibri" w:hAnsi="Calibri" w:cs="Calibri"/>
                <w:lang w:val="mn-MN"/>
              </w:rPr>
              <w:t xml:space="preserve">, </w:t>
            </w:r>
          </w:p>
          <w:p w14:paraId="25469937" w14:textId="2BFDBD90" w:rsidR="008A5718" w:rsidRDefault="008A5718" w:rsidP="0098694B">
            <w:pPr>
              <w:spacing w:before="0" w:after="0"/>
              <w:ind w:left="430"/>
              <w:rPr>
                <w:rFonts w:ascii="Calibri" w:hAnsi="Calibri" w:cs="Calibri"/>
                <w:lang w:val="mn-MN"/>
              </w:rPr>
            </w:pPr>
            <w:r>
              <w:rPr>
                <w:rFonts w:ascii="Calibri" w:hAnsi="Calibri" w:cs="Calibri"/>
                <w:lang w:val="mn-MN"/>
              </w:rPr>
              <w:t xml:space="preserve">- Төлсөн авсанаа нийтэл </w:t>
            </w:r>
            <w:r>
              <w:rPr>
                <w:rFonts w:ascii="Calibri" w:hAnsi="Calibri" w:cs="Calibri"/>
              </w:rPr>
              <w:t>(</w:t>
            </w:r>
            <w:r>
              <w:rPr>
                <w:rFonts w:ascii="Calibri" w:hAnsi="Calibri" w:cs="Calibri"/>
                <w:lang w:val="mn-MN"/>
              </w:rPr>
              <w:t>ТАН</w:t>
            </w:r>
            <w:r>
              <w:rPr>
                <w:rFonts w:ascii="Calibri" w:hAnsi="Calibri" w:cs="Calibri"/>
              </w:rPr>
              <w:t>)</w:t>
            </w:r>
            <w:r>
              <w:rPr>
                <w:rFonts w:ascii="Calibri" w:hAnsi="Calibri" w:cs="Calibri"/>
                <w:lang w:val="mn-MN"/>
              </w:rPr>
              <w:t xml:space="preserve">.  </w:t>
            </w:r>
          </w:p>
          <w:p w14:paraId="4B869007" w14:textId="7B5E070E" w:rsidR="008A5718" w:rsidRPr="002A201C" w:rsidRDefault="008A5718" w:rsidP="0098694B">
            <w:r>
              <w:rPr>
                <w:rFonts w:ascii="Calibri" w:hAnsi="Calibri" w:cs="Calibri"/>
                <w:lang w:val="mn-MN"/>
              </w:rPr>
              <w:t>М</w:t>
            </w:r>
            <w:r>
              <w:rPr>
                <w:lang w:val="mn-MN"/>
              </w:rPr>
              <w:t xml:space="preserve">БОИЗ нь байгаль орчныг хамгаалах </w:t>
            </w:r>
            <w:r>
              <w:rPr>
                <w:rFonts w:ascii="Calibri" w:hAnsi="Calibri" w:cs="Calibri"/>
                <w:lang w:val="mn-MN"/>
              </w:rPr>
              <w:t>ү</w:t>
            </w:r>
            <w:r>
              <w:rPr>
                <w:lang w:val="mn-MN"/>
              </w:rPr>
              <w:t xml:space="preserve">ндсэн  зорилготой харин ТАН </w:t>
            </w:r>
            <w:r w:rsidR="008E242F">
              <w:rPr>
                <w:lang w:val="mn-MN"/>
              </w:rPr>
              <w:t xml:space="preserve">эвсэл нь </w:t>
            </w:r>
            <w:r>
              <w:rPr>
                <w:lang w:val="mn-MN"/>
              </w:rPr>
              <w:t>эрдэс баялгийн салбарын засаглалыг сайжруулах   зорилготой.  Ийнх</w:t>
            </w:r>
            <w:r>
              <w:rPr>
                <w:rFonts w:ascii="Calibri" w:hAnsi="Calibri" w:cs="Calibri"/>
                <w:lang w:val="mn-MN"/>
              </w:rPr>
              <w:t>үү</w:t>
            </w:r>
            <w:r>
              <w:rPr>
                <w:lang w:val="mn-MN"/>
              </w:rPr>
              <w:t xml:space="preserve"> </w:t>
            </w:r>
            <w:r>
              <w:rPr>
                <w:rFonts w:cs="Franklin Gothic Book"/>
                <w:lang w:val="mn-MN"/>
              </w:rPr>
              <w:t>зорилго</w:t>
            </w:r>
            <w:r>
              <w:rPr>
                <w:lang w:val="mn-MN"/>
              </w:rPr>
              <w:t xml:space="preserve"> </w:t>
            </w:r>
            <w:r>
              <w:rPr>
                <w:rFonts w:cs="Franklin Gothic Book"/>
                <w:lang w:val="mn-MN"/>
              </w:rPr>
              <w:t>чиглэл</w:t>
            </w:r>
            <w:r>
              <w:rPr>
                <w:lang w:val="mn-MN"/>
              </w:rPr>
              <w:t xml:space="preserve"> </w:t>
            </w:r>
            <w:r>
              <w:rPr>
                <w:rFonts w:ascii="Calibri" w:hAnsi="Calibri" w:cs="Calibri"/>
                <w:lang w:val="mn-MN"/>
              </w:rPr>
              <w:t>өө</w:t>
            </w:r>
            <w:r>
              <w:rPr>
                <w:rFonts w:cs="Franklin Gothic Book"/>
                <w:lang w:val="mn-MN"/>
              </w:rPr>
              <w:t>р</w:t>
            </w:r>
            <w:r>
              <w:rPr>
                <w:lang w:val="mn-MN"/>
              </w:rPr>
              <w:t xml:space="preserve"> </w:t>
            </w:r>
            <w:r>
              <w:rPr>
                <w:rFonts w:cs="Franklin Gothic Book"/>
                <w:lang w:val="mn-MN"/>
              </w:rPr>
              <w:t>учраас</w:t>
            </w:r>
            <w:r>
              <w:rPr>
                <w:lang w:val="mn-MN"/>
              </w:rPr>
              <w:t xml:space="preserve"> ихэнх тохиолдолд хамтран ажиллах хэрэгц</w:t>
            </w:r>
            <w:r w:rsidR="009123FB">
              <w:rPr>
                <w:lang w:val="mn-MN"/>
              </w:rPr>
              <w:t xml:space="preserve">ээ шаардлага гардаггүй.  Тэрчлэн </w:t>
            </w:r>
            <w:r>
              <w:rPr>
                <w:lang w:val="mn-MN"/>
              </w:rPr>
              <w:lastRenderedPageBreak/>
              <w:t xml:space="preserve">МБОИЗ нь 2019 оноос хойш ОҮИТБС-ын санаачилгын үйл явцад бараг оролцохоо больсон. </w:t>
            </w:r>
          </w:p>
        </w:tc>
        <w:tc>
          <w:tcPr>
            <w:tcW w:w="4531" w:type="dxa"/>
            <w:vMerge/>
          </w:tcPr>
          <w:p w14:paraId="045042AD" w14:textId="7E68DA4D" w:rsidR="008A5718" w:rsidRPr="005A6B68" w:rsidRDefault="008A5718" w:rsidP="005B7630">
            <w:pPr>
              <w:rPr>
                <w:lang w:val="mn-MN"/>
              </w:rPr>
            </w:pPr>
          </w:p>
        </w:tc>
      </w:tr>
      <w:tr w:rsidR="008A5718" w:rsidRPr="002A201C" w14:paraId="6E57A8E8" w14:textId="77777777" w:rsidTr="005B7630">
        <w:tc>
          <w:tcPr>
            <w:tcW w:w="4531" w:type="dxa"/>
          </w:tcPr>
          <w:p w14:paraId="48CA9DEB" w14:textId="77777777" w:rsidR="008A5718" w:rsidRPr="009123FB" w:rsidRDefault="008A5718" w:rsidP="006A1311">
            <w:pPr>
              <w:rPr>
                <w:b/>
              </w:rPr>
            </w:pPr>
            <w:r w:rsidRPr="009123FB">
              <w:rPr>
                <w:b/>
                <w:lang w:val="mn-MN"/>
              </w:rPr>
              <w:lastRenderedPageBreak/>
              <w:t xml:space="preserve">Олон нийтийн шийдвэр гаргах ажиллагаанд оролцох </w:t>
            </w:r>
          </w:p>
          <w:p w14:paraId="770B40EE" w14:textId="02A53BE5" w:rsidR="008A5718" w:rsidRDefault="008A5718" w:rsidP="006A1311">
            <w:pPr>
              <w:rPr>
                <w:lang w:val="mn-MN"/>
              </w:rPr>
            </w:pPr>
            <w:r>
              <w:rPr>
                <w:lang w:val="mn-MN"/>
              </w:rPr>
              <w:t>УУХҮЯ-аас хуулийн төсөл болон бусад чухал шийдвэрүүдийг гаргахдаа мэдээллийн ил тод байдал, иргэд, иргэни й нийгмийн оролцоог хангах явдал</w:t>
            </w:r>
            <w:r w:rsidR="009123FB">
              <w:rPr>
                <w:lang w:val="mn-MN"/>
              </w:rPr>
              <w:t xml:space="preserve"> сүүүлийн үед </w:t>
            </w:r>
            <w:r>
              <w:rPr>
                <w:lang w:val="mn-MN"/>
              </w:rPr>
              <w:t xml:space="preserve"> суларч байна.  </w:t>
            </w:r>
          </w:p>
          <w:p w14:paraId="0B8E036E" w14:textId="2050A84E" w:rsidR="008A5718" w:rsidRDefault="008A5718" w:rsidP="006A1311">
            <w:pPr>
              <w:rPr>
                <w:lang w:val="mn-MN"/>
              </w:rPr>
            </w:pPr>
            <w:r>
              <w:rPr>
                <w:lang w:val="mn-MN"/>
              </w:rPr>
              <w:t xml:space="preserve">Захиргааны ерөнхий хууль болон Хууль тогтоомжийн тухай хуулийн дагуу захиргааны шийдвэр, хууль тогтоомжийн төслийг цахимаар нээлттэй болгож, олон нийтийн санал шүүмжийг авах ёстой.  Гэтэл  сүүлийн үед ялангуяа 2020 оноос хойш хууль тогтоомжийн төслийг олон нийтэд танилцуулах явдал суларч байна.  </w:t>
            </w:r>
          </w:p>
          <w:p w14:paraId="69576836" w14:textId="122DDB63" w:rsidR="008A5718" w:rsidRDefault="009123FB" w:rsidP="006A1311">
            <w:pPr>
              <w:rPr>
                <w:rFonts w:ascii="Calibri" w:hAnsi="Calibri" w:cs="Calibri"/>
                <w:lang w:val="mn-MN"/>
              </w:rPr>
            </w:pPr>
            <w:r>
              <w:rPr>
                <w:lang w:val="mn-MN"/>
              </w:rPr>
              <w:t>То</w:t>
            </w:r>
            <w:r w:rsidR="008A5718">
              <w:rPr>
                <w:lang w:val="mn-MN"/>
              </w:rPr>
              <w:t>дорхой хууль тогтоомжийн т</w:t>
            </w:r>
            <w:r w:rsidR="008A5718">
              <w:rPr>
                <w:rFonts w:ascii="Calibri" w:hAnsi="Calibri" w:cs="Calibri"/>
                <w:lang w:val="mn-MN"/>
              </w:rPr>
              <w:t>ө</w:t>
            </w:r>
            <w:r w:rsidR="008A5718">
              <w:rPr>
                <w:rFonts w:cs="Franklin Gothic Book"/>
                <w:lang w:val="mn-MN"/>
              </w:rPr>
              <w:t>с</w:t>
            </w:r>
            <w:r w:rsidR="008A5718">
              <w:rPr>
                <w:lang w:val="mn-MN"/>
              </w:rPr>
              <w:t>л</w:t>
            </w:r>
            <w:r w:rsidR="008A5718">
              <w:rPr>
                <w:rFonts w:ascii="Calibri" w:hAnsi="Calibri" w:cs="Calibri"/>
                <w:lang w:val="mn-MN"/>
              </w:rPr>
              <w:t>өөр хэлэлцүүлэг зохион байгуулавч мэдээллийг сонирхогч талуудад тэгш хүргэхгүй, ТББ-уудыг өөрсдийн үзэмжээр ялгава</w:t>
            </w:r>
            <w:r>
              <w:rPr>
                <w:rFonts w:ascii="Calibri" w:hAnsi="Calibri" w:cs="Calibri"/>
                <w:lang w:val="mn-MN"/>
              </w:rPr>
              <w:t xml:space="preserve">рлан хязгаартайгаар урьж байна. </w:t>
            </w:r>
          </w:p>
          <w:p w14:paraId="7DAD2262" w14:textId="2122AA06" w:rsidR="008A5718" w:rsidRPr="006A1311" w:rsidRDefault="008A5718" w:rsidP="006A1311">
            <w:pPr>
              <w:rPr>
                <w:rFonts w:ascii="Calibri" w:hAnsi="Calibri" w:cs="Calibri"/>
                <w:lang w:val="mn-MN"/>
              </w:rPr>
            </w:pPr>
            <w:r>
              <w:rPr>
                <w:rFonts w:ascii="Calibri" w:hAnsi="Calibri" w:cs="Calibri"/>
                <w:lang w:val="mn-MN"/>
              </w:rPr>
              <w:t xml:space="preserve">ТББ-уудаас өгсөн санал, хүсэлт, шаардлагад ямар нэг хариу огт өгдөггүй нь төрийн үйл хэрэгт  үр дүнтэй оролцох боломжийг бууруулж байна. </w:t>
            </w:r>
          </w:p>
        </w:tc>
        <w:tc>
          <w:tcPr>
            <w:tcW w:w="4531" w:type="dxa"/>
            <w:vMerge/>
          </w:tcPr>
          <w:p w14:paraId="760D1125" w14:textId="77777777" w:rsidR="008A5718" w:rsidRPr="002A201C" w:rsidRDefault="008A5718" w:rsidP="005B7630"/>
        </w:tc>
      </w:tr>
    </w:tbl>
    <w:p w14:paraId="0EAC9095" w14:textId="77777777" w:rsidR="0058330F" w:rsidRPr="002A201C" w:rsidRDefault="0058330F" w:rsidP="0058330F">
      <w:pPr>
        <w:pStyle w:val="Heading2"/>
      </w:pPr>
      <w:bookmarkStart w:id="6" w:name="_Toc64551219"/>
      <w:r>
        <w:rPr>
          <w:lang w:val="mn-MN"/>
        </w:rPr>
        <w:lastRenderedPageBreak/>
        <w:t xml:space="preserve">Гарын </w:t>
      </w:r>
      <w:r>
        <w:rPr>
          <w:rFonts w:ascii="Calibri" w:hAnsi="Calibri"/>
          <w:lang w:val="mn-MN"/>
        </w:rPr>
        <w:t>үсэг</w:t>
      </w:r>
      <w:bookmarkEnd w:id="6"/>
    </w:p>
    <w:p w14:paraId="0D3365EB" w14:textId="3C44F22F" w:rsidR="0058330F" w:rsidRPr="009755C6" w:rsidRDefault="0058330F" w:rsidP="0058330F">
      <w:r w:rsidRPr="009755C6">
        <w:rPr>
          <w:lang w:val="mn-MN"/>
        </w:rPr>
        <w:t xml:space="preserve">ОТАХ дахь </w:t>
      </w:r>
      <w:r>
        <w:rPr>
          <w:lang w:val="mn-MN"/>
        </w:rPr>
        <w:t>Иргэний нийгмийн оролцооны та</w:t>
      </w:r>
      <w:r w:rsidRPr="009755C6">
        <w:rPr>
          <w:lang w:val="mn-MN"/>
        </w:rPr>
        <w:t xml:space="preserve">лаархи мэдээллийг Баталгаажуулах багт </w:t>
      </w:r>
      <w:r w:rsidRPr="009755C6">
        <w:rPr>
          <w:rFonts w:ascii="Calibri" w:hAnsi="Calibri" w:cs="Calibri"/>
          <w:lang w:val="mn-MN"/>
        </w:rPr>
        <w:t xml:space="preserve">өгч, гарын үсэг зурсан гишүүдийнхээ нэр албан тушаал, холбогдох хаягуудыг дор бичнэ үү. Шаардлагатай бол мөр нэмнэ үү. </w:t>
      </w:r>
    </w:p>
    <w:tbl>
      <w:tblPr>
        <w:tblStyle w:val="TableGrid"/>
        <w:tblW w:w="0" w:type="auto"/>
        <w:tblLook w:val="04A0" w:firstRow="1" w:lastRow="0" w:firstColumn="1" w:lastColumn="0" w:noHBand="0" w:noVBand="1"/>
      </w:tblPr>
      <w:tblGrid>
        <w:gridCol w:w="2187"/>
        <w:gridCol w:w="2567"/>
        <w:gridCol w:w="2175"/>
        <w:gridCol w:w="2133"/>
      </w:tblGrid>
      <w:tr w:rsidR="0058330F" w:rsidRPr="002A201C" w14:paraId="34DFCEA2" w14:textId="77777777" w:rsidTr="00E77435">
        <w:tc>
          <w:tcPr>
            <w:tcW w:w="2265" w:type="dxa"/>
            <w:shd w:val="clear" w:color="auto" w:fill="E7E6E6" w:themeFill="background2"/>
          </w:tcPr>
          <w:p w14:paraId="07D9AE48" w14:textId="77777777" w:rsidR="0058330F" w:rsidRPr="002A201C" w:rsidRDefault="0058330F" w:rsidP="00E77435">
            <w:r>
              <w:rPr>
                <w:lang w:val="mn-MN"/>
              </w:rPr>
              <w:t>Нэр</w:t>
            </w:r>
          </w:p>
        </w:tc>
        <w:tc>
          <w:tcPr>
            <w:tcW w:w="2265" w:type="dxa"/>
            <w:shd w:val="clear" w:color="auto" w:fill="E7E6E6" w:themeFill="background2"/>
          </w:tcPr>
          <w:p w14:paraId="44FFC5B1" w14:textId="77777777" w:rsidR="0058330F" w:rsidRPr="002A201C" w:rsidRDefault="0058330F" w:rsidP="00E77435">
            <w:r>
              <w:rPr>
                <w:lang w:val="mn-MN"/>
              </w:rPr>
              <w:t>Цахим шуудан, утасны дугаар</w:t>
            </w:r>
          </w:p>
        </w:tc>
        <w:tc>
          <w:tcPr>
            <w:tcW w:w="2266" w:type="dxa"/>
            <w:shd w:val="clear" w:color="auto" w:fill="E7E6E6" w:themeFill="background2"/>
          </w:tcPr>
          <w:p w14:paraId="234FE05C" w14:textId="77777777" w:rsidR="0058330F" w:rsidRPr="002A201C" w:rsidRDefault="0058330F" w:rsidP="00E77435">
            <w:r>
              <w:rPr>
                <w:lang w:val="mn-MN"/>
              </w:rPr>
              <w:t>Огноо</w:t>
            </w:r>
          </w:p>
        </w:tc>
        <w:tc>
          <w:tcPr>
            <w:tcW w:w="2266" w:type="dxa"/>
            <w:shd w:val="clear" w:color="auto" w:fill="E7E6E6" w:themeFill="background2"/>
          </w:tcPr>
          <w:p w14:paraId="4A5EE0B8" w14:textId="77777777" w:rsidR="0058330F" w:rsidRPr="002A201C" w:rsidRDefault="0058330F" w:rsidP="00E77435">
            <w:r>
              <w:rPr>
                <w:lang w:val="mn-MN"/>
              </w:rPr>
              <w:t xml:space="preserve">Гарын </w:t>
            </w:r>
            <w:r>
              <w:rPr>
                <w:rFonts w:ascii="Calibri" w:hAnsi="Calibri" w:cs="Calibri"/>
                <w:lang w:val="mn-MN"/>
              </w:rPr>
              <w:t xml:space="preserve">үсэг </w:t>
            </w:r>
            <w:r w:rsidRPr="002A201C">
              <w:t>(</w:t>
            </w:r>
            <w:r>
              <w:rPr>
                <w:lang w:val="mn-MN"/>
              </w:rPr>
              <w:t>заавал бус</w:t>
            </w:r>
            <w:r w:rsidRPr="002A201C">
              <w:t>)</w:t>
            </w:r>
          </w:p>
        </w:tc>
      </w:tr>
      <w:tr w:rsidR="00B108FA" w:rsidRPr="002A201C" w14:paraId="6751D8D6" w14:textId="77777777" w:rsidTr="005B7630">
        <w:tc>
          <w:tcPr>
            <w:tcW w:w="2265" w:type="dxa"/>
          </w:tcPr>
          <w:p w14:paraId="709DF8F5" w14:textId="3F69AA39" w:rsidR="00B108FA" w:rsidRPr="009123FB" w:rsidRDefault="009123FB" w:rsidP="005B7630">
            <w:pPr>
              <w:rPr>
                <w:lang w:val="mn-MN"/>
              </w:rPr>
            </w:pPr>
            <w:r>
              <w:rPr>
                <w:lang w:val="mn-MN"/>
              </w:rPr>
              <w:t>Дашдоржийн Эрдэнэчимэг</w:t>
            </w:r>
          </w:p>
        </w:tc>
        <w:tc>
          <w:tcPr>
            <w:tcW w:w="2265" w:type="dxa"/>
          </w:tcPr>
          <w:p w14:paraId="7764D13A" w14:textId="17AC2DCA" w:rsidR="00B108FA" w:rsidRPr="002A201C" w:rsidRDefault="007428BB" w:rsidP="005B7630">
            <w:hyperlink r:id="rId17" w:history="1">
              <w:r w:rsidR="009123FB" w:rsidRPr="002A76B7">
                <w:rPr>
                  <w:rStyle w:val="Hyperlink"/>
                </w:rPr>
                <w:t>chimgee@forum.mn</w:t>
              </w:r>
            </w:hyperlink>
            <w:r w:rsidR="009123FB">
              <w:t xml:space="preserve"> </w:t>
            </w:r>
          </w:p>
        </w:tc>
        <w:tc>
          <w:tcPr>
            <w:tcW w:w="2266" w:type="dxa"/>
          </w:tcPr>
          <w:p w14:paraId="71BB9295" w14:textId="7EC6F54D" w:rsidR="00B108FA" w:rsidRPr="009123FB" w:rsidRDefault="009123FB" w:rsidP="005B7630">
            <w:pPr>
              <w:rPr>
                <w:lang w:val="mn-MN"/>
              </w:rPr>
            </w:pPr>
            <w:r>
              <w:t>2021</w:t>
            </w:r>
            <w:r>
              <w:rPr>
                <w:lang w:val="mn-MN"/>
              </w:rPr>
              <w:t>.12.15</w:t>
            </w:r>
          </w:p>
        </w:tc>
        <w:tc>
          <w:tcPr>
            <w:tcW w:w="2266" w:type="dxa"/>
          </w:tcPr>
          <w:p w14:paraId="43F3495A" w14:textId="77777777" w:rsidR="00B108FA" w:rsidRPr="002A201C" w:rsidRDefault="00B108FA" w:rsidP="005B7630"/>
        </w:tc>
      </w:tr>
      <w:tr w:rsidR="00B108FA" w:rsidRPr="002A201C" w14:paraId="73196634" w14:textId="77777777" w:rsidTr="005B7630">
        <w:tc>
          <w:tcPr>
            <w:tcW w:w="2265" w:type="dxa"/>
          </w:tcPr>
          <w:p w14:paraId="49F86D19" w14:textId="2EB7FBCB" w:rsidR="00B108FA" w:rsidRPr="009123FB" w:rsidRDefault="009123FB" w:rsidP="005B7630">
            <w:pPr>
              <w:rPr>
                <w:lang w:val="mn-MN"/>
              </w:rPr>
            </w:pPr>
            <w:r>
              <w:rPr>
                <w:lang w:val="mn-MN"/>
              </w:rPr>
              <w:t>Намсрайн Баярсайхан</w:t>
            </w:r>
          </w:p>
        </w:tc>
        <w:tc>
          <w:tcPr>
            <w:tcW w:w="2265" w:type="dxa"/>
          </w:tcPr>
          <w:p w14:paraId="5A7E2C60" w14:textId="40C954FA" w:rsidR="00B108FA" w:rsidRPr="002A201C" w:rsidRDefault="007428BB" w:rsidP="005B7630">
            <w:hyperlink r:id="rId18" w:history="1">
              <w:r w:rsidR="009123FB" w:rsidRPr="002A76B7">
                <w:rPr>
                  <w:rStyle w:val="Hyperlink"/>
                </w:rPr>
                <w:t>swb.ngo@gmail.com</w:t>
              </w:r>
            </w:hyperlink>
            <w:r w:rsidR="009123FB">
              <w:t xml:space="preserve"> </w:t>
            </w:r>
          </w:p>
        </w:tc>
        <w:tc>
          <w:tcPr>
            <w:tcW w:w="2266" w:type="dxa"/>
          </w:tcPr>
          <w:p w14:paraId="357945FA" w14:textId="24138EFE" w:rsidR="00B108FA" w:rsidRPr="002A201C" w:rsidRDefault="009123FB" w:rsidP="005B7630">
            <w:r>
              <w:t>2021</w:t>
            </w:r>
            <w:r>
              <w:rPr>
                <w:lang w:val="mn-MN"/>
              </w:rPr>
              <w:t>.12.15</w:t>
            </w:r>
          </w:p>
        </w:tc>
        <w:tc>
          <w:tcPr>
            <w:tcW w:w="2266" w:type="dxa"/>
          </w:tcPr>
          <w:p w14:paraId="087E5F44" w14:textId="77777777" w:rsidR="00B108FA" w:rsidRPr="002A201C" w:rsidRDefault="00B108FA" w:rsidP="005B7630"/>
        </w:tc>
      </w:tr>
      <w:tr w:rsidR="00B108FA" w:rsidRPr="002A201C" w14:paraId="39052D16" w14:textId="77777777" w:rsidTr="005B7630">
        <w:tc>
          <w:tcPr>
            <w:tcW w:w="2265" w:type="dxa"/>
          </w:tcPr>
          <w:p w14:paraId="3072C311" w14:textId="3D62CD06" w:rsidR="00B108FA" w:rsidRPr="009123FB" w:rsidRDefault="009123FB" w:rsidP="005B7630">
            <w:r>
              <w:rPr>
                <w:lang w:val="mn-MN"/>
              </w:rPr>
              <w:t>Сундуйн Цэрэнпүрэв</w:t>
            </w:r>
          </w:p>
        </w:tc>
        <w:tc>
          <w:tcPr>
            <w:tcW w:w="2265" w:type="dxa"/>
          </w:tcPr>
          <w:p w14:paraId="3DB2257D" w14:textId="40CD8A5E" w:rsidR="00B108FA" w:rsidRPr="009123FB" w:rsidRDefault="007428BB" w:rsidP="005B7630">
            <w:pPr>
              <w:rPr>
                <w:lang w:val="mn-MN"/>
              </w:rPr>
            </w:pPr>
            <w:hyperlink r:id="rId19" w:history="1">
              <w:r w:rsidR="009123FB" w:rsidRPr="002A76B7">
                <w:rPr>
                  <w:rStyle w:val="Hyperlink"/>
                </w:rPr>
                <w:t>tserenpurevp@gmail.com</w:t>
              </w:r>
            </w:hyperlink>
            <w:r w:rsidR="009123FB">
              <w:rPr>
                <w:lang w:val="mn-MN"/>
              </w:rPr>
              <w:t xml:space="preserve"> </w:t>
            </w:r>
          </w:p>
        </w:tc>
        <w:tc>
          <w:tcPr>
            <w:tcW w:w="2266" w:type="dxa"/>
          </w:tcPr>
          <w:p w14:paraId="7654FCBB" w14:textId="38CAF083" w:rsidR="00B108FA" w:rsidRPr="002A201C" w:rsidRDefault="009123FB" w:rsidP="005B7630">
            <w:r>
              <w:t>2021</w:t>
            </w:r>
            <w:r>
              <w:rPr>
                <w:lang w:val="mn-MN"/>
              </w:rPr>
              <w:t>.12.15</w:t>
            </w:r>
          </w:p>
        </w:tc>
        <w:tc>
          <w:tcPr>
            <w:tcW w:w="2266" w:type="dxa"/>
          </w:tcPr>
          <w:p w14:paraId="35708759" w14:textId="77777777" w:rsidR="00B108FA" w:rsidRPr="002A201C" w:rsidRDefault="00B108FA" w:rsidP="005B7630"/>
        </w:tc>
      </w:tr>
      <w:tr w:rsidR="00B108FA" w:rsidRPr="002A201C" w14:paraId="3776EA67" w14:textId="77777777" w:rsidTr="005B7630">
        <w:tc>
          <w:tcPr>
            <w:tcW w:w="2265" w:type="dxa"/>
          </w:tcPr>
          <w:p w14:paraId="169F70F9" w14:textId="0B9105D1" w:rsidR="00B108FA" w:rsidRPr="003B18F6" w:rsidRDefault="00E11A18" w:rsidP="005B7630">
            <w:pPr>
              <w:rPr>
                <w:rFonts w:ascii="Calibri" w:hAnsi="Calibri"/>
                <w:lang w:val="mn-MN"/>
              </w:rPr>
            </w:pPr>
            <w:r>
              <w:rPr>
                <w:rFonts w:ascii="Calibri" w:hAnsi="Calibri"/>
                <w:lang w:val="mn-MN"/>
              </w:rPr>
              <w:t xml:space="preserve">Д. Цэрэнжав </w:t>
            </w:r>
          </w:p>
        </w:tc>
        <w:tc>
          <w:tcPr>
            <w:tcW w:w="2265" w:type="dxa"/>
          </w:tcPr>
          <w:p w14:paraId="7DBDBAF9" w14:textId="00518556" w:rsidR="00B108FA" w:rsidRPr="002A201C" w:rsidRDefault="007428BB" w:rsidP="005B7630">
            <w:hyperlink r:id="rId20" w:history="1">
              <w:r w:rsidR="00E11A18" w:rsidRPr="007943B2">
                <w:rPr>
                  <w:rStyle w:val="Hyperlink"/>
                </w:rPr>
                <w:t>Tseren2005@yahoo.com</w:t>
              </w:r>
            </w:hyperlink>
            <w:r w:rsidR="00E11A18">
              <w:t xml:space="preserve"> </w:t>
            </w:r>
          </w:p>
        </w:tc>
        <w:tc>
          <w:tcPr>
            <w:tcW w:w="2266" w:type="dxa"/>
          </w:tcPr>
          <w:p w14:paraId="72BADD56" w14:textId="5274DD27" w:rsidR="00B108FA" w:rsidRPr="002A201C" w:rsidRDefault="00E11A18" w:rsidP="005B7630">
            <w:r>
              <w:t>2021.12.15</w:t>
            </w:r>
          </w:p>
        </w:tc>
        <w:tc>
          <w:tcPr>
            <w:tcW w:w="2266" w:type="dxa"/>
          </w:tcPr>
          <w:p w14:paraId="05CA2841" w14:textId="77777777" w:rsidR="00B108FA" w:rsidRPr="002A201C" w:rsidRDefault="00B108FA" w:rsidP="005B7630"/>
        </w:tc>
      </w:tr>
      <w:tr w:rsidR="00B108FA" w:rsidRPr="002A201C" w14:paraId="4BC439A3" w14:textId="77777777" w:rsidTr="005B7630">
        <w:tc>
          <w:tcPr>
            <w:tcW w:w="2265" w:type="dxa"/>
          </w:tcPr>
          <w:p w14:paraId="680B5260" w14:textId="77777777" w:rsidR="00B108FA" w:rsidRPr="002A201C" w:rsidRDefault="00B108FA" w:rsidP="005B7630"/>
        </w:tc>
        <w:tc>
          <w:tcPr>
            <w:tcW w:w="2265" w:type="dxa"/>
          </w:tcPr>
          <w:p w14:paraId="1564085E" w14:textId="77777777" w:rsidR="00B108FA" w:rsidRPr="002A201C" w:rsidRDefault="00B108FA" w:rsidP="005B7630"/>
        </w:tc>
        <w:tc>
          <w:tcPr>
            <w:tcW w:w="2266" w:type="dxa"/>
          </w:tcPr>
          <w:p w14:paraId="39A1A94F" w14:textId="77777777" w:rsidR="00B108FA" w:rsidRPr="002A201C" w:rsidRDefault="00B108FA" w:rsidP="005B7630"/>
        </w:tc>
        <w:tc>
          <w:tcPr>
            <w:tcW w:w="2266" w:type="dxa"/>
          </w:tcPr>
          <w:p w14:paraId="09E90728" w14:textId="77777777" w:rsidR="00B108FA" w:rsidRPr="002A201C" w:rsidRDefault="00B108FA" w:rsidP="005B7630"/>
        </w:tc>
      </w:tr>
    </w:tbl>
    <w:p w14:paraId="41E3ED38" w14:textId="77777777" w:rsidR="00B108FA" w:rsidRPr="002A201C" w:rsidRDefault="00B108FA" w:rsidP="00E26ED5"/>
    <w:sectPr w:rsidR="00B108FA" w:rsidRPr="002A201C" w:rsidSect="00382E14">
      <w:headerReference w:type="default" r:id="rId21"/>
      <w:footerReference w:type="default" r:id="rId22"/>
      <w:headerReference w:type="first" r:id="rId23"/>
      <w:footerReference w:type="first" r:id="rId2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78BC" w14:textId="77777777" w:rsidR="007428BB" w:rsidRDefault="007428BB" w:rsidP="00347D13">
      <w:r>
        <w:separator/>
      </w:r>
    </w:p>
  </w:endnote>
  <w:endnote w:type="continuationSeparator" w:id="0">
    <w:p w14:paraId="04BD7884" w14:textId="77777777" w:rsidR="007428BB" w:rsidRDefault="007428BB"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D127" w14:textId="77777777" w:rsidR="00756447" w:rsidRPr="00673135" w:rsidRDefault="00756447" w:rsidP="00673135">
    <w:pPr>
      <w:pStyle w:val="Footer"/>
    </w:pPr>
    <w:r w:rsidRPr="00382E14">
      <w:rPr>
        <w:noProof/>
        <w:sz w:val="16"/>
        <w:szCs w:val="16"/>
        <w:lang w:eastAsia="zh-CN" w:bidi="mn-Mong-CN"/>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157D9726" w:rsidR="00756447" w:rsidRPr="00544AAC" w:rsidRDefault="0075644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544DA8">
                            <w:rPr>
                              <w:rFonts w:ascii="Franklin Gothic Medium" w:hAnsi="Franklin Gothic Medium"/>
                              <w:noProof/>
                              <w:color w:val="000000"/>
                              <w:sz w:val="20"/>
                              <w:szCs w:val="20"/>
                            </w:rPr>
                            <w:t>17</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756447" w:rsidRDefault="00756447" w:rsidP="00382E14"/>
                        <w:p w14:paraId="2EA5297D" w14:textId="77777777" w:rsidR="00756447" w:rsidRDefault="00756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75188F88" w14:textId="157D9726" w:rsidR="00756447" w:rsidRPr="00544AAC" w:rsidRDefault="0075644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544DA8">
                      <w:rPr>
                        <w:rFonts w:ascii="Franklin Gothic Medium" w:hAnsi="Franklin Gothic Medium"/>
                        <w:noProof/>
                        <w:color w:val="000000"/>
                        <w:sz w:val="20"/>
                        <w:szCs w:val="20"/>
                      </w:rPr>
                      <w:t>17</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756447" w:rsidRDefault="00756447" w:rsidP="00382E14"/>
                  <w:p w14:paraId="2EA5297D" w14:textId="77777777" w:rsidR="00756447" w:rsidRDefault="00756447"/>
                </w:txbxContent>
              </v:textbox>
            </v:shape>
          </w:pict>
        </mc:Fallback>
      </mc:AlternateContent>
    </w:r>
    <w:r w:rsidRPr="00382E14">
      <w:rPr>
        <w:noProof/>
        <w:sz w:val="16"/>
        <w:szCs w:val="16"/>
        <w:lang w:eastAsia="zh-CN" w:bidi="mn-Mong-CN"/>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56447" w:rsidRPr="00382E14" w:rsidRDefault="0075644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133B972A" w14:textId="77777777" w:rsidR="00756447" w:rsidRPr="00382E14" w:rsidRDefault="0075644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447" w:rsidRPr="00382E14" w:rsidRDefault="00756447" w:rsidP="00756FF7">
                          <w:pPr>
                            <w:rPr>
                              <w:sz w:val="16"/>
                              <w:szCs w:val="16"/>
                            </w:rPr>
                          </w:pPr>
                        </w:p>
                        <w:p w14:paraId="03165DD6" w14:textId="77777777" w:rsidR="00756447" w:rsidRPr="00382E14" w:rsidRDefault="0075644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" filled="f" stroked="f">
              <v:path arrowok="t"/>
              <v:textbox>
                <w:txbxContent>
                  <w:p w14:paraId="485580D0" w14:textId="77777777" w:rsidR="00756447" w:rsidRPr="00382E14" w:rsidRDefault="0075644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56447" w:rsidRPr="00382E14" w:rsidRDefault="0075644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447" w:rsidRPr="00382E14" w:rsidRDefault="00756447" w:rsidP="00756FF7">
                    <w:pPr>
                      <w:rPr>
                        <w:sz w:val="16"/>
                        <w:szCs w:val="16"/>
                      </w:rPr>
                    </w:pPr>
                  </w:p>
                  <w:p w14:paraId="03165DD6" w14:textId="77777777" w:rsidR="00756447" w:rsidRPr="00382E14" w:rsidRDefault="00756447"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2184" w14:textId="77777777" w:rsidR="00756447" w:rsidRPr="00004E42" w:rsidRDefault="00756447" w:rsidP="00382E14">
    <w:pPr>
      <w:spacing w:line="276" w:lineRule="auto"/>
      <w:rPr>
        <w:sz w:val="16"/>
        <w:szCs w:val="16"/>
      </w:rPr>
    </w:pPr>
    <w:r w:rsidRPr="00382E14">
      <w:rPr>
        <w:noProof/>
        <w:sz w:val="16"/>
        <w:szCs w:val="16"/>
        <w:lang w:eastAsia="zh-CN" w:bidi="mn-Mong-CN"/>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040EBADC" w:rsidR="00756447" w:rsidRPr="00544AAC" w:rsidRDefault="0075644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544DA8">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756447" w:rsidRDefault="00756447" w:rsidP="00382E14"/>
                        <w:p w14:paraId="47CA60C0" w14:textId="77777777" w:rsidR="00756447" w:rsidRDefault="00756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71E5CAFB" w14:textId="040EBADC" w:rsidR="00756447" w:rsidRPr="00544AAC" w:rsidRDefault="0075644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544DA8">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756447" w:rsidRDefault="00756447" w:rsidP="00382E14"/>
                  <w:p w14:paraId="47CA60C0" w14:textId="77777777" w:rsidR="00756447" w:rsidRDefault="00756447"/>
                </w:txbxContent>
              </v:textbox>
            </v:shape>
          </w:pict>
        </mc:Fallback>
      </mc:AlternateContent>
    </w:r>
    <w:r w:rsidRPr="00382E14">
      <w:rPr>
        <w:noProof/>
        <w:sz w:val="16"/>
        <w:szCs w:val="16"/>
        <w:lang w:eastAsia="zh-CN" w:bidi="mn-Mong-CN"/>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756447" w:rsidRPr="00382E14" w:rsidRDefault="0075644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71209AA3" w14:textId="77777777" w:rsidR="00756447" w:rsidRPr="00382E14" w:rsidRDefault="0075644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756447" w:rsidRPr="00382E14" w:rsidRDefault="0075644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" filled="f" stroked="f">
              <v:path arrowok="t"/>
              <v:textbox>
                <w:txbxContent>
                  <w:p w14:paraId="0EF1E666" w14:textId="77777777" w:rsidR="00756447" w:rsidRPr="00382E14" w:rsidRDefault="0075644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756447" w:rsidRPr="00382E14" w:rsidRDefault="0075644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0AD95947" w14:textId="77777777" w:rsidR="00756447" w:rsidRPr="00382E14" w:rsidRDefault="00756447"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96B1" w14:textId="77777777" w:rsidR="007428BB" w:rsidRDefault="007428BB" w:rsidP="00347D13">
      <w:r>
        <w:separator/>
      </w:r>
    </w:p>
  </w:footnote>
  <w:footnote w:type="continuationSeparator" w:id="0">
    <w:p w14:paraId="6D569742" w14:textId="77777777" w:rsidR="007428BB" w:rsidRDefault="007428BB" w:rsidP="00347D13">
      <w:r>
        <w:continuationSeparator/>
      </w:r>
    </w:p>
  </w:footnote>
  <w:footnote w:id="1">
    <w:p w14:paraId="7E236CB0" w14:textId="3C7FD2C7" w:rsidR="00756447" w:rsidRPr="004A7473" w:rsidRDefault="00756447">
      <w:pPr>
        <w:pStyle w:val="FootnoteText"/>
        <w:rPr>
          <w:lang w:val="mn-MN"/>
        </w:rPr>
      </w:pPr>
      <w:r>
        <w:rPr>
          <w:rStyle w:val="FootnoteReference"/>
        </w:rPr>
        <w:footnoteRef/>
      </w:r>
      <w:r>
        <w:t xml:space="preserve"> </w:t>
      </w:r>
      <w:hyperlink r:id="rId1" w:history="1">
        <w:r w:rsidR="004A7473" w:rsidRPr="00341EB5">
          <w:rPr>
            <w:rStyle w:val="Hyperlink"/>
          </w:rPr>
          <w:t>http://resource4.sodonsolution.org/eitimongolia/File/2021/02/02/avansn6ggj0y12e5/Sanamj-bichig.pdf?fbclid=IwAR2xMiypgqdtHcqubgYX_jVfOPffg_1XKhycKwOvEvTPpXM9oWieGW8TMwo</w:t>
        </w:r>
      </w:hyperlink>
      <w:r w:rsidR="004A7473">
        <w:rPr>
          <w:lang w:val="mn-MN"/>
        </w:rPr>
        <w:t xml:space="preserve"> </w:t>
      </w:r>
    </w:p>
  </w:footnote>
  <w:footnote w:id="2">
    <w:p w14:paraId="377CEAA8" w14:textId="2A86D055" w:rsidR="00756447" w:rsidRPr="006B2248" w:rsidRDefault="00756447" w:rsidP="00CE1FB5">
      <w:pPr>
        <w:spacing w:before="0" w:after="0"/>
        <w:rPr>
          <w:rFonts w:ascii="Times New Roman" w:hAnsi="Times New Roman" w:cs="Times New Roman"/>
        </w:rPr>
      </w:pPr>
      <w:r>
        <w:rPr>
          <w:rStyle w:val="FootnoteReference"/>
        </w:rPr>
        <w:footnoteRef/>
      </w:r>
      <w:r>
        <w:t xml:space="preserve"> </w:t>
      </w:r>
      <w:hyperlink r:id="rId2" w:history="1">
        <w:r w:rsidRPr="00341EB5">
          <w:rPr>
            <w:rStyle w:val="Hyperlink"/>
            <w:lang w:val="mn-MN"/>
          </w:rPr>
          <w:t>http://www.eitimongolia.mn/p/30</w:t>
        </w:r>
      </w:hyperlink>
    </w:p>
  </w:footnote>
  <w:footnote w:id="3">
    <w:p w14:paraId="3DBE616B" w14:textId="04D6AF4C" w:rsidR="006B2248" w:rsidRPr="006B2248" w:rsidRDefault="006B2248" w:rsidP="00CE1FB5">
      <w:pPr>
        <w:spacing w:before="0" w:after="0"/>
        <w:rPr>
          <w:rFonts w:ascii="Times New Roman" w:hAnsi="Times New Roman" w:cs="Times New Roman"/>
        </w:rPr>
      </w:pPr>
      <w:r>
        <w:rPr>
          <w:rStyle w:val="FootnoteReference"/>
        </w:rPr>
        <w:footnoteRef/>
      </w:r>
      <w:r>
        <w:t xml:space="preserve"> </w:t>
      </w:r>
      <w:r>
        <w:rPr>
          <w:lang w:val="mn-MN"/>
        </w:rPr>
        <w:t>Засгийн газрын 2012 оны 222 дугаар тогтоол, О</w:t>
      </w:r>
      <w:r>
        <w:rPr>
          <w:rFonts w:ascii="Calibri" w:hAnsi="Calibri" w:cs="Calibri"/>
          <w:lang w:val="mn-MN"/>
        </w:rPr>
        <w:t>Ү</w:t>
      </w:r>
      <w:r>
        <w:rPr>
          <w:lang w:val="mn-MN"/>
        </w:rPr>
        <w:t xml:space="preserve">ИТБС-ын </w:t>
      </w:r>
      <w:r>
        <w:rPr>
          <w:rFonts w:ascii="Calibri" w:hAnsi="Calibri"/>
          <w:lang w:val="mn-MN"/>
        </w:rPr>
        <w:t xml:space="preserve">Үндэсний зөвлөлийн бүрэлдэхүүнийг тодорхойлсон. </w:t>
      </w:r>
      <w:hyperlink r:id="rId3" w:history="1">
        <w:r w:rsidRPr="00341EB5">
          <w:rPr>
            <w:rStyle w:val="Hyperlink"/>
            <w:rFonts w:ascii="Times New Roman" w:hAnsi="Times New Roman" w:cs="Times New Roman"/>
            <w:lang w:val="mn-MN"/>
          </w:rPr>
          <w:t>https://legalinfo.mn/mn/detail/8791</w:t>
        </w:r>
      </w:hyperlink>
      <w:r>
        <w:rPr>
          <w:rFonts w:ascii="Times New Roman" w:hAnsi="Times New Roman" w:cs="Times New Roman"/>
        </w:rPr>
        <w:t xml:space="preserve"> </w:t>
      </w:r>
    </w:p>
  </w:footnote>
  <w:footnote w:id="4">
    <w:p w14:paraId="4E42F803" w14:textId="32C42195" w:rsidR="00756447" w:rsidRPr="00FE477A" w:rsidRDefault="00756447" w:rsidP="00CE1FB5">
      <w:pPr>
        <w:pStyle w:val="FootnoteText"/>
        <w:rPr>
          <w:rFonts w:asciiTheme="minorHAnsi" w:hAnsiTheme="minorHAnsi" w:cstheme="minorHAnsi"/>
          <w:lang w:val="mn-MN"/>
        </w:rPr>
      </w:pPr>
      <w:r>
        <w:rPr>
          <w:rStyle w:val="FootnoteReference"/>
        </w:rPr>
        <w:footnoteRef/>
      </w:r>
      <w:r w:rsidRPr="00FE477A">
        <w:rPr>
          <w:lang w:val="mn-MN"/>
        </w:rPr>
        <w:t xml:space="preserve"> </w:t>
      </w:r>
      <w:r>
        <w:rPr>
          <w:lang w:val="mn-MN"/>
        </w:rPr>
        <w:t xml:space="preserve">- </w:t>
      </w:r>
      <w:hyperlink r:id="rId4" w:history="1">
        <w:r w:rsidR="00CE1FB5" w:rsidRPr="00341EB5">
          <w:rPr>
            <w:rStyle w:val="Hyperlink"/>
            <w:rFonts w:asciiTheme="minorHAnsi" w:hAnsiTheme="minorHAnsi" w:cstheme="minorHAnsi"/>
            <w:lang w:val="mn-MN"/>
          </w:rPr>
          <w:t>www.miningwatch.mn/tan?category=603d4ccb3bcf2365a725d661</w:t>
        </w:r>
      </w:hyperlink>
      <w:r w:rsidR="00CE1FB5">
        <w:rPr>
          <w:rFonts w:asciiTheme="minorHAnsi" w:hAnsiTheme="minorHAnsi" w:cstheme="minorHAnsi"/>
          <w:lang w:val="mn-MN"/>
        </w:rPr>
        <w:t xml:space="preserve"> </w:t>
      </w:r>
    </w:p>
  </w:footnote>
  <w:footnote w:id="5">
    <w:p w14:paraId="6249EE5F" w14:textId="2A123628" w:rsidR="004A7473" w:rsidRPr="004A7473" w:rsidRDefault="004A7473">
      <w:pPr>
        <w:pStyle w:val="FootnoteText"/>
        <w:rPr>
          <w:lang w:val="mn-MN"/>
        </w:rPr>
      </w:pPr>
      <w:r>
        <w:rPr>
          <w:rStyle w:val="FootnoteReference"/>
        </w:rPr>
        <w:footnoteRef/>
      </w:r>
      <w:r>
        <w:t xml:space="preserve"> </w:t>
      </w:r>
      <w:hyperlink r:id="rId5" w:history="1">
        <w:r w:rsidRPr="00341EB5">
          <w:rPr>
            <w:rStyle w:val="Hyperlink"/>
          </w:rPr>
          <w:t>https://legalinfo.mn/mn/detail/13694</w:t>
        </w:r>
      </w:hyperlink>
      <w:r>
        <w:rPr>
          <w:lang w:val="mn-MN"/>
        </w:rPr>
        <w:t xml:space="preserve"> </w:t>
      </w:r>
    </w:p>
  </w:footnote>
  <w:footnote w:id="6">
    <w:p w14:paraId="15F7BA22" w14:textId="5BFCBF76" w:rsidR="00756447" w:rsidRPr="00BF2F3A" w:rsidRDefault="00756447" w:rsidP="00965593">
      <w:pPr>
        <w:pStyle w:val="FootnoteText"/>
        <w:rPr>
          <w:rFonts w:asciiTheme="minorHAnsi" w:hAnsiTheme="minorHAnsi" w:cstheme="minorHAnsi"/>
          <w:lang w:val="mn-MN"/>
        </w:rPr>
      </w:pPr>
      <w:r>
        <w:rPr>
          <w:rStyle w:val="FootnoteReference"/>
        </w:rPr>
        <w:footnoteRef/>
      </w:r>
      <w:r w:rsidRPr="00BF2F3A">
        <w:rPr>
          <w:lang w:val="mn-MN"/>
        </w:rPr>
        <w:t xml:space="preserve"> </w:t>
      </w:r>
      <w:hyperlink r:id="rId6" w:history="1">
        <w:r w:rsidR="00DA3DDC" w:rsidRPr="00341EB5">
          <w:rPr>
            <w:rStyle w:val="Hyperlink"/>
            <w:rFonts w:asciiTheme="minorHAnsi" w:hAnsiTheme="minorHAnsi" w:cstheme="minorHAnsi"/>
            <w:lang w:val="mn-MN"/>
          </w:rPr>
          <w:t>www.miningwatch.mn/tan?category=603d4ccb3bcf2365a725d661</w:t>
        </w:r>
      </w:hyperlink>
      <w:r w:rsidR="00DA3DDC">
        <w:rPr>
          <w:rFonts w:asciiTheme="minorHAnsi" w:hAnsiTheme="minorHAnsi" w:cstheme="minorHAnsi"/>
          <w:lang w:val="mn-MN"/>
        </w:rPr>
        <w:t xml:space="preserve"> </w:t>
      </w:r>
    </w:p>
  </w:footnote>
  <w:footnote w:id="7">
    <w:p w14:paraId="5BAC70C8" w14:textId="5E6DA5D2" w:rsidR="00756447" w:rsidRPr="00BF2F3A" w:rsidRDefault="00756447" w:rsidP="00965593">
      <w:pPr>
        <w:pStyle w:val="FootnoteText"/>
        <w:rPr>
          <w:rFonts w:asciiTheme="minorHAnsi" w:hAnsiTheme="minorHAnsi" w:cstheme="minorHAnsi"/>
          <w:lang w:val="mn-MN"/>
        </w:rPr>
      </w:pPr>
      <w:r w:rsidRPr="00BF2F3A">
        <w:rPr>
          <w:rStyle w:val="FootnoteReference"/>
          <w:rFonts w:asciiTheme="minorHAnsi" w:hAnsiTheme="minorHAnsi" w:cstheme="minorHAnsi"/>
        </w:rPr>
        <w:footnoteRef/>
      </w:r>
      <w:r w:rsidR="00DA3DDC">
        <w:rPr>
          <w:rFonts w:asciiTheme="minorHAnsi" w:hAnsiTheme="minorHAnsi" w:cstheme="minorHAnsi"/>
          <w:lang w:val="mn-MN"/>
        </w:rPr>
        <w:t xml:space="preserve"> </w:t>
      </w:r>
      <w:hyperlink r:id="rId7" w:history="1">
        <w:r w:rsidR="00DA3DDC" w:rsidRPr="00341EB5">
          <w:rPr>
            <w:rStyle w:val="Hyperlink"/>
            <w:rFonts w:asciiTheme="minorHAnsi" w:hAnsiTheme="minorHAnsi" w:cstheme="minorHAnsi"/>
            <w:lang w:val="mn-MN"/>
          </w:rPr>
          <w:t>www.miningwatch.mn/tan?category=603d4ccb3bcf2365a725d661</w:t>
        </w:r>
      </w:hyperlink>
      <w:r w:rsidR="00DA3DDC">
        <w:rPr>
          <w:rFonts w:asciiTheme="minorHAnsi" w:hAnsiTheme="minorHAnsi" w:cstheme="minorHAnsi"/>
          <w:lang w:val="mn-MN"/>
        </w:rPr>
        <w:t xml:space="preserve"> </w:t>
      </w:r>
    </w:p>
    <w:p w14:paraId="016F9EF9" w14:textId="77777777" w:rsidR="00756447" w:rsidRPr="00BF2F3A" w:rsidRDefault="00756447" w:rsidP="00965593">
      <w:pPr>
        <w:pStyle w:val="FootnoteText"/>
        <w:rPr>
          <w:rFonts w:asciiTheme="minorHAnsi" w:hAnsiTheme="minorHAnsi" w:cstheme="minorHAnsi"/>
          <w:lang w:val="mn-MN"/>
        </w:rPr>
      </w:pPr>
    </w:p>
  </w:footnote>
  <w:footnote w:id="8">
    <w:p w14:paraId="2D97655C" w14:textId="425C567B" w:rsidR="00756447" w:rsidRPr="00FE79E7" w:rsidRDefault="00756447">
      <w:pPr>
        <w:pStyle w:val="FootnoteText"/>
        <w:rPr>
          <w:lang w:val="mn-MN"/>
        </w:rPr>
      </w:pPr>
      <w:r>
        <w:rPr>
          <w:rStyle w:val="FootnoteReference"/>
        </w:rPr>
        <w:footnoteRef/>
      </w:r>
      <w:r>
        <w:t xml:space="preserve"> </w:t>
      </w:r>
      <w:r>
        <w:rPr>
          <w:lang w:val="mn-MN"/>
        </w:rPr>
        <w:t xml:space="preserve">ТАН эвслийн </w:t>
      </w:r>
      <w:r>
        <w:t xml:space="preserve">Facebook </w:t>
      </w:r>
      <w:r>
        <w:rPr>
          <w:lang w:val="mn-MN"/>
        </w:rPr>
        <w:t xml:space="preserve">хааллтай групп, </w:t>
      </w:r>
      <w:hyperlink r:id="rId8" w:history="1">
        <w:r w:rsidRPr="002A76B7">
          <w:rPr>
            <w:rStyle w:val="Hyperlink"/>
          </w:rPr>
          <w:t>https://www.facebook.com/%D0%A2%D0%90%D0%9D-%D0%98%D1%80%D0%B3%D1%8D%D0%BD%D0%B8%D0%B9-%D0%BD%D0%B8%D0%B9%D0%B3%D0%BC%D0%B8%D0%B9%D0%BD-%D1%8D%D0%B2%D1%81%D1%8D%D0%BB-108534537952252</w:t>
        </w:r>
      </w:hyperlink>
      <w:r>
        <w:rPr>
          <w:lang w:val="mn-MN"/>
        </w:rPr>
        <w:t xml:space="preserve"> </w:t>
      </w:r>
    </w:p>
  </w:footnote>
  <w:footnote w:id="9">
    <w:p w14:paraId="0D3F6927" w14:textId="14DCD855" w:rsidR="00756447" w:rsidRDefault="00756447">
      <w:pPr>
        <w:pStyle w:val="FootnoteText"/>
      </w:pPr>
      <w:r>
        <w:rPr>
          <w:rStyle w:val="FootnoteReference"/>
        </w:rPr>
        <w:footnoteRef/>
      </w:r>
      <w:r>
        <w:t xml:space="preserve"> </w:t>
      </w:r>
      <w:r>
        <w:rPr>
          <w:lang w:val="mn-MN"/>
        </w:rPr>
        <w:t xml:space="preserve">ТАН эвслийн </w:t>
      </w:r>
      <w:r>
        <w:t xml:space="preserve">Face book </w:t>
      </w:r>
      <w:r>
        <w:rPr>
          <w:lang w:val="mn-MN"/>
        </w:rPr>
        <w:t xml:space="preserve">нээлттэй групп, </w:t>
      </w:r>
      <w:r w:rsidR="00137524">
        <w:fldChar w:fldCharType="begin"/>
      </w:r>
      <w:r w:rsidR="00137524">
        <w:instrText xml:space="preserve"> HYPERLINK "https://www.facebook.com/groups/725529528160605" </w:instrText>
      </w:r>
      <w:r w:rsidR="00137524">
        <w:fldChar w:fldCharType="separate"/>
      </w:r>
      <w:r w:rsidRPr="002A76B7">
        <w:rPr>
          <w:rStyle w:val="Hyperlink"/>
        </w:rPr>
        <w:t>https://www.facebook.com/groups/725529528160605</w:t>
      </w:r>
      <w:r w:rsidR="00137524">
        <w:rPr>
          <w:rStyle w:val="Hyperlink"/>
        </w:rPr>
        <w:fldChar w:fldCharType="end"/>
      </w:r>
      <w:r>
        <w:t xml:space="preserve"> </w:t>
      </w:r>
    </w:p>
  </w:footnote>
  <w:footnote w:id="10">
    <w:p w14:paraId="106401C4" w14:textId="2A0CBB81" w:rsidR="00756447" w:rsidRPr="00FE79E7" w:rsidRDefault="00756447">
      <w:pPr>
        <w:pStyle w:val="FootnoteText"/>
        <w:rPr>
          <w:lang w:val="mn-MN"/>
        </w:rPr>
      </w:pPr>
      <w:r>
        <w:rPr>
          <w:rStyle w:val="FootnoteReference"/>
        </w:rPr>
        <w:footnoteRef/>
      </w:r>
      <w:r>
        <w:t xml:space="preserve"> </w:t>
      </w:r>
    </w:p>
  </w:footnote>
  <w:footnote w:id="11">
    <w:p w14:paraId="6B36BDFF" w14:textId="73E1E23A" w:rsidR="00756447" w:rsidRPr="0060424E" w:rsidRDefault="00756447">
      <w:pPr>
        <w:pStyle w:val="FootnoteText"/>
        <w:rPr>
          <w:lang w:val="mn-MN"/>
        </w:rPr>
      </w:pPr>
      <w:r>
        <w:rPr>
          <w:rStyle w:val="FootnoteReference"/>
        </w:rPr>
        <w:footnoteRef/>
      </w:r>
      <w:r>
        <w:t xml:space="preserve"> </w:t>
      </w:r>
      <w:hyperlink r:id="rId9" w:history="1">
        <w:r w:rsidRPr="002A76B7">
          <w:rPr>
            <w:rStyle w:val="Hyperlink"/>
          </w:rPr>
          <w:t>https://www.facebook.com/page/287885151275708/search/?q=%D1%83%D1%80%D0%B0%D0%BD%20%D0%B0%D1%88%D0%B8%D0%B3%D0%BB%D0%B0%D1%85%D0%B0%D0%B4%20</w:t>
        </w:r>
      </w:hyperlink>
      <w:r>
        <w:rPr>
          <w:lang w:val="mn-MN"/>
        </w:rPr>
        <w:t xml:space="preserve"> </w:t>
      </w:r>
    </w:p>
  </w:footnote>
  <w:footnote w:id="12">
    <w:p w14:paraId="331B74B9" w14:textId="3E3416D5" w:rsidR="00756447" w:rsidRPr="0060424E" w:rsidRDefault="00756447">
      <w:pPr>
        <w:pStyle w:val="FootnoteText"/>
        <w:rPr>
          <w:lang w:val="mn-MN"/>
        </w:rPr>
      </w:pPr>
      <w:r>
        <w:rPr>
          <w:rStyle w:val="FootnoteReference"/>
        </w:rPr>
        <w:footnoteRef/>
      </w:r>
      <w:r>
        <w:t xml:space="preserve"> </w:t>
      </w:r>
      <w:hyperlink r:id="rId10" w:history="1">
        <w:r w:rsidRPr="002A76B7">
          <w:rPr>
            <w:rStyle w:val="Hyperlink"/>
          </w:rPr>
          <w:t>https://www.facebook.com/livetv.mn/videos/764415050939024</w:t>
        </w:r>
      </w:hyperlink>
      <w:r>
        <w:rPr>
          <w:lang w:val="mn-MN"/>
        </w:rPr>
        <w:t xml:space="preserve"> </w:t>
      </w:r>
    </w:p>
  </w:footnote>
  <w:footnote w:id="13">
    <w:p w14:paraId="4A416AE4" w14:textId="6A9AAE8C" w:rsidR="00756447" w:rsidRPr="006123D9" w:rsidRDefault="00756447">
      <w:pPr>
        <w:pStyle w:val="FootnoteText"/>
      </w:pPr>
      <w:r>
        <w:rPr>
          <w:rStyle w:val="FootnoteReference"/>
        </w:rPr>
        <w:footnoteRef/>
      </w:r>
      <w:r>
        <w:t xml:space="preserve"> </w:t>
      </w:r>
      <w:hyperlink r:id="rId11" w:history="1">
        <w:r w:rsidRPr="002A76B7">
          <w:rPr>
            <w:rStyle w:val="Hyperlink"/>
          </w:rPr>
          <w:t>https://mpress.mn/p/2413</w:t>
        </w:r>
      </w:hyperlink>
      <w:r>
        <w:rPr>
          <w:lang w:val="mn-MN"/>
        </w:rPr>
        <w:t xml:space="preserve"> </w:t>
      </w:r>
      <w:r w:rsidR="006123D9">
        <w:t xml:space="preserve">; </w:t>
      </w:r>
      <w:hyperlink r:id="rId12" w:history="1">
        <w:r w:rsidR="006123D9" w:rsidRPr="00341EB5">
          <w:rPr>
            <w:rStyle w:val="Hyperlink"/>
          </w:rPr>
          <w:t>https://ikon.mn/n/2car</w:t>
        </w:r>
      </w:hyperlink>
      <w:r w:rsidR="006123D9">
        <w:t xml:space="preserve"> </w:t>
      </w:r>
    </w:p>
  </w:footnote>
  <w:footnote w:id="14">
    <w:p w14:paraId="73DEFB46" w14:textId="595D3F93" w:rsidR="00756447" w:rsidRPr="0060424E" w:rsidRDefault="00756447">
      <w:pPr>
        <w:pStyle w:val="FootnoteText"/>
        <w:rPr>
          <w:lang w:val="mn-MN"/>
        </w:rPr>
      </w:pPr>
      <w:r>
        <w:rPr>
          <w:rStyle w:val="FootnoteReference"/>
        </w:rPr>
        <w:footnoteRef/>
      </w:r>
      <w:r>
        <w:t xml:space="preserve"> </w:t>
      </w:r>
      <w:hyperlink r:id="rId13" w:history="1">
        <w:r w:rsidRPr="002A76B7">
          <w:rPr>
            <w:rStyle w:val="Hyperlink"/>
          </w:rPr>
          <w:t>https://livetv.mn/p/277212?fbclid=IwAR2mn18NsYGwxu8G5M4nFlzzUX-1hPRWA6eEbEumTCV1bssdaa8aDX7osF0</w:t>
        </w:r>
      </w:hyperlink>
      <w:r>
        <w:rPr>
          <w:lang w:val="mn-MN"/>
        </w:rPr>
        <w:t xml:space="preserve"> </w:t>
      </w:r>
    </w:p>
  </w:footnote>
  <w:footnote w:id="15">
    <w:p w14:paraId="55D0D752" w14:textId="7EB3DB5E" w:rsidR="00756447" w:rsidRPr="00FD0F70" w:rsidRDefault="00756447">
      <w:pPr>
        <w:pStyle w:val="FootnoteText"/>
        <w:rPr>
          <w:lang w:val="mn-MN"/>
        </w:rPr>
      </w:pPr>
      <w:r>
        <w:rPr>
          <w:rStyle w:val="FootnoteReference"/>
        </w:rPr>
        <w:footnoteRef/>
      </w:r>
      <w:r>
        <w:t xml:space="preserve"> </w:t>
      </w:r>
      <w:hyperlink r:id="rId14" w:history="1">
        <w:r w:rsidRPr="002A76B7">
          <w:rPr>
            <w:rStyle w:val="Hyperlink"/>
          </w:rPr>
          <w:t>https://sainzasaglal.mn/content/76</w:t>
        </w:r>
      </w:hyperlink>
      <w:r>
        <w:rPr>
          <w:lang w:val="mn-MN"/>
        </w:rPr>
        <w:t xml:space="preserve"> </w:t>
      </w:r>
    </w:p>
  </w:footnote>
  <w:footnote w:id="16">
    <w:p w14:paraId="78D1AFA4" w14:textId="3FC6F340" w:rsidR="00756447" w:rsidRPr="00FD0F70" w:rsidRDefault="00756447">
      <w:pPr>
        <w:pStyle w:val="FootnoteText"/>
      </w:pPr>
      <w:r>
        <w:rPr>
          <w:rStyle w:val="FootnoteReference"/>
        </w:rPr>
        <w:footnoteRef/>
      </w:r>
      <w:r>
        <w:t xml:space="preserve"> </w:t>
      </w:r>
      <w:hyperlink r:id="rId15" w:history="1">
        <w:r w:rsidRPr="002A76B7">
          <w:rPr>
            <w:rStyle w:val="Hyperlink"/>
          </w:rPr>
          <w:t>https://medee.mn/p/140475</w:t>
        </w:r>
      </w:hyperlink>
      <w:r>
        <w:rPr>
          <w:lang w:val="mn-MN"/>
        </w:rPr>
        <w:t xml:space="preserve"> </w:t>
      </w:r>
      <w:r>
        <w:t xml:space="preserve">; </w:t>
      </w:r>
      <w:hyperlink r:id="rId16" w:history="1">
        <w:r w:rsidRPr="002A76B7">
          <w:rPr>
            <w:rStyle w:val="Hyperlink"/>
          </w:rPr>
          <w:t>https://ikon.mn/n/19sl</w:t>
        </w:r>
      </w:hyperlink>
      <w:r>
        <w:t xml:space="preserve"> ; </w:t>
      </w:r>
      <w:hyperlink r:id="rId17" w:history="1">
        <w:r w:rsidRPr="002A76B7">
          <w:rPr>
            <w:rStyle w:val="Hyperlink"/>
          </w:rPr>
          <w:t>http://news1.mn/?p=25049</w:t>
        </w:r>
      </w:hyperlink>
      <w:r>
        <w:t xml:space="preserve"> </w:t>
      </w:r>
    </w:p>
  </w:footnote>
  <w:footnote w:id="17">
    <w:p w14:paraId="78F48F91" w14:textId="77777777" w:rsidR="00D778CE" w:rsidRPr="007E7967" w:rsidRDefault="00D778CE" w:rsidP="00D778CE">
      <w:pPr>
        <w:autoSpaceDE w:val="0"/>
        <w:autoSpaceDN w:val="0"/>
        <w:adjustRightInd w:val="0"/>
        <w:spacing w:before="0" w:after="0"/>
        <w:rPr>
          <w:lang w:val="mn-MN"/>
        </w:rPr>
      </w:pPr>
      <w:r>
        <w:rPr>
          <w:rStyle w:val="FootnoteReference"/>
        </w:rPr>
        <w:footnoteRef/>
      </w:r>
      <w:r>
        <w:t xml:space="preserve"> </w:t>
      </w:r>
      <w:hyperlink r:id="rId18" w:history="1">
        <w:r w:rsidRPr="002A76B7">
          <w:rPr>
            <w:rStyle w:val="Hyperlink"/>
          </w:rPr>
          <w:t>https://dnn.mn/%D0%B1-%D0%B1%D0%B0%D1%8F%D1%80%D0%BC%D0%B0%D0%B0-%D0%B7%D0%B0%D1%81%D0%B3%D0%B8%D0%B9%D0%BD-%D0%B3%D0%B0%D0%B7%D0%B0%D1%80-%D0%B0%D1%80%D0%B4-%D1%82%D2%AF%D0%BC%D0%BD%D0%B8%D0%B9-%D1%85%D1%8F%D0%BD%D0%B0%D0%BB%D1%82%D0%B0%D0%B0%D1%81-%D0%B3%D0%B0%D1%80%D1%87%D0%B8%D1%85%D0%BB%D0%B0%D0%B0/</w:t>
        </w:r>
      </w:hyperlink>
      <w:r>
        <w:rPr>
          <w:lang w:val="mn-MN"/>
        </w:rPr>
        <w:t xml:space="preserve"> </w:t>
      </w:r>
    </w:p>
    <w:p w14:paraId="5934990C" w14:textId="77777777" w:rsidR="00D778CE" w:rsidRPr="00A9318A" w:rsidRDefault="00D778CE" w:rsidP="00D778CE">
      <w:pPr>
        <w:pStyle w:val="FootnoteText"/>
        <w:rPr>
          <w:lang w:val="mn-MN"/>
        </w:rPr>
      </w:pPr>
    </w:p>
  </w:footnote>
  <w:footnote w:id="18">
    <w:p w14:paraId="00BB3C23" w14:textId="1C970803" w:rsidR="00756447" w:rsidRPr="00887ACD" w:rsidRDefault="00756447">
      <w:pPr>
        <w:pStyle w:val="FootnoteText"/>
        <w:rPr>
          <w:lang w:val="mn-MN"/>
        </w:rPr>
      </w:pPr>
      <w:r>
        <w:rPr>
          <w:rStyle w:val="FootnoteReference"/>
        </w:rPr>
        <w:footnoteRef/>
      </w:r>
      <w:r>
        <w:t xml:space="preserve"> </w:t>
      </w:r>
      <w:hyperlink r:id="rId19" w:history="1">
        <w:r w:rsidRPr="002A76B7">
          <w:rPr>
            <w:rStyle w:val="Hyperlink"/>
          </w:rPr>
          <w:t>https://updown.mn/80583.html</w:t>
        </w:r>
      </w:hyperlink>
      <w:r>
        <w:rPr>
          <w:lang w:val="mn-MN"/>
        </w:rPr>
        <w:t xml:space="preserve"> </w:t>
      </w:r>
    </w:p>
  </w:footnote>
  <w:footnote w:id="19">
    <w:p w14:paraId="29D3B7C5" w14:textId="0A6C3C9B" w:rsidR="00756447" w:rsidRPr="00BC41CB" w:rsidRDefault="00756447">
      <w:pPr>
        <w:pStyle w:val="FootnoteText"/>
      </w:pPr>
      <w:r>
        <w:rPr>
          <w:rStyle w:val="FootnoteReference"/>
        </w:rPr>
        <w:footnoteRef/>
      </w:r>
      <w:r>
        <w:t xml:space="preserve"> </w:t>
      </w:r>
      <w:hyperlink r:id="rId20" w:history="1">
        <w:r w:rsidRPr="002A76B7">
          <w:rPr>
            <w:rStyle w:val="Hyperlink"/>
          </w:rPr>
          <w:t>https://www.arslan.mn/social/news/610758.shtml</w:t>
        </w:r>
      </w:hyperlink>
      <w:r>
        <w:rPr>
          <w:lang w:val="mn-MN"/>
        </w:rPr>
        <w:t xml:space="preserve"> </w:t>
      </w:r>
      <w:r>
        <w:t xml:space="preserve">;  </w:t>
      </w:r>
      <w:hyperlink r:id="rId21" w:history="1">
        <w:r w:rsidRPr="002A76B7">
          <w:rPr>
            <w:rStyle w:val="Hyperlink"/>
          </w:rPr>
          <w:t>http://www.ord.mn/index.php?newsid=19678</w:t>
        </w:r>
      </w:hyperlink>
      <w:r>
        <w:t xml:space="preserve"> </w:t>
      </w:r>
    </w:p>
  </w:footnote>
  <w:footnote w:id="20">
    <w:p w14:paraId="1EAF43BA" w14:textId="4305B4B2" w:rsidR="00756447" w:rsidRPr="00B3012E" w:rsidRDefault="00756447">
      <w:pPr>
        <w:pStyle w:val="FootnoteText"/>
        <w:rPr>
          <w:lang w:val="mn-MN"/>
        </w:rPr>
      </w:pPr>
      <w:r>
        <w:rPr>
          <w:rStyle w:val="FootnoteReference"/>
        </w:rPr>
        <w:footnoteRef/>
      </w:r>
      <w:r>
        <w:t xml:space="preserve"> </w:t>
      </w:r>
      <w:hyperlink r:id="rId22" w:history="1">
        <w:r w:rsidRPr="002A76B7">
          <w:rPr>
            <w:rStyle w:val="Hyperlink"/>
          </w:rPr>
          <w:t>https://www.forum.mn/res_mat/2020/OSF_Oron%20nutgiin%20gariin%20avlaga_09.10.pdf</w:t>
        </w:r>
      </w:hyperlink>
      <w:r>
        <w:rPr>
          <w:lang w:val="mn-MN"/>
        </w:rPr>
        <w:t xml:space="preserve"> </w:t>
      </w:r>
    </w:p>
  </w:footnote>
  <w:footnote w:id="21">
    <w:p w14:paraId="32EB4E91" w14:textId="710F6F1C" w:rsidR="001E6920" w:rsidRPr="001E6920" w:rsidRDefault="001E6920">
      <w:pPr>
        <w:pStyle w:val="FootnoteText"/>
        <w:rPr>
          <w:lang w:val="mn-MN"/>
        </w:rPr>
      </w:pPr>
      <w:r>
        <w:rPr>
          <w:rStyle w:val="FootnoteReference"/>
        </w:rPr>
        <w:footnoteRef/>
      </w:r>
      <w:r>
        <w:t xml:space="preserve"> </w:t>
      </w:r>
      <w:r>
        <w:rPr>
          <w:lang w:val="mn-MN"/>
        </w:rPr>
        <w:t xml:space="preserve">Завхан аймагт хийсэн Орон нутгийн гэрээний сургалт </w:t>
      </w:r>
      <w:r w:rsidR="00137524">
        <w:fldChar w:fldCharType="begin"/>
      </w:r>
      <w:r w:rsidR="00137524">
        <w:instrText xml:space="preserve"> HYPERLINK "http://forum.mn/index.php?sel=content&amp;obj_id=5703" </w:instrText>
      </w:r>
      <w:r w:rsidR="00137524">
        <w:fldChar w:fldCharType="separate"/>
      </w:r>
      <w:r w:rsidRPr="00341EB5">
        <w:rPr>
          <w:rStyle w:val="Hyperlink"/>
        </w:rPr>
        <w:t>http://forum.mn/index.php?sel=content&amp;obj_id=5703</w:t>
      </w:r>
      <w:r w:rsidR="00137524">
        <w:rPr>
          <w:rStyle w:val="Hyperlink"/>
        </w:rPr>
        <w:fldChar w:fldCharType="end"/>
      </w:r>
      <w:r>
        <w:rPr>
          <w:lang w:val="mn-MN"/>
        </w:rPr>
        <w:t xml:space="preserve"> </w:t>
      </w:r>
    </w:p>
  </w:footnote>
  <w:footnote w:id="22">
    <w:p w14:paraId="3BCE998A" w14:textId="25E67125" w:rsidR="00756447" w:rsidRPr="00B3012E" w:rsidRDefault="00756447">
      <w:pPr>
        <w:pStyle w:val="FootnoteText"/>
      </w:pPr>
      <w:r>
        <w:rPr>
          <w:rStyle w:val="FootnoteReference"/>
        </w:rPr>
        <w:footnoteRef/>
      </w:r>
      <w:r>
        <w:t xml:space="preserve"> </w:t>
      </w:r>
      <w:hyperlink r:id="rId23" w:history="1">
        <w:r w:rsidRPr="002A76B7">
          <w:rPr>
            <w:rStyle w:val="Hyperlink"/>
          </w:rPr>
          <w:t>https://www.forum.mn/res_mat/2020/OSF_BOanalyisisFINALPrinted%20version.pdf</w:t>
        </w:r>
      </w:hyperlink>
      <w:r>
        <w:rPr>
          <w:lang w:val="mn-MN"/>
        </w:rPr>
        <w:t xml:space="preserve">  </w:t>
      </w:r>
      <w:r>
        <w:t xml:space="preserve">;  </w:t>
      </w:r>
      <w:hyperlink r:id="rId24" w:history="1">
        <w:r w:rsidRPr="002A76B7">
          <w:rPr>
            <w:rStyle w:val="Hyperlink"/>
          </w:rPr>
          <w:t>https://www.forum.mn/res_mat/2020/BO_ZuvlumjFINALPRINTED.pdf</w:t>
        </w:r>
      </w:hyperlink>
      <w:r>
        <w:t xml:space="preserve"> </w:t>
      </w:r>
    </w:p>
  </w:footnote>
  <w:footnote w:id="23">
    <w:p w14:paraId="64301703" w14:textId="01530426" w:rsidR="00756447" w:rsidRPr="00B3012E" w:rsidRDefault="00756447">
      <w:pPr>
        <w:pStyle w:val="FootnoteText"/>
        <w:rPr>
          <w:lang w:val="mn-MN"/>
        </w:rPr>
      </w:pPr>
      <w:r>
        <w:rPr>
          <w:rStyle w:val="FootnoteReference"/>
        </w:rPr>
        <w:footnoteRef/>
      </w:r>
      <w:r>
        <w:t xml:space="preserve"> </w:t>
      </w:r>
      <w:r>
        <w:rPr>
          <w:lang w:val="mn-MN"/>
        </w:rPr>
        <w:t xml:space="preserve">Нээлттэй нийгэм форумын 2019 оны үйл ажиллагааны тайлангийн  38-50 хуудас. </w:t>
      </w:r>
      <w:hyperlink r:id="rId25" w:history="1">
        <w:r w:rsidRPr="002A76B7">
          <w:rPr>
            <w:rStyle w:val="Hyperlink"/>
            <w:lang w:val="mn-MN"/>
          </w:rPr>
          <w:t>https://www.forum.mn/res_mat/2021/Annual%20Report%202019.pdf</w:t>
        </w:r>
      </w:hyperlink>
      <w:r>
        <w:rPr>
          <w:lang w:val="mn-MN"/>
        </w:rPr>
        <w:t xml:space="preserve"> </w:t>
      </w:r>
    </w:p>
  </w:footnote>
  <w:footnote w:id="24">
    <w:p w14:paraId="6B7199F8" w14:textId="2B9D662A" w:rsidR="00756447" w:rsidRPr="00B3012E" w:rsidRDefault="00756447">
      <w:pPr>
        <w:pStyle w:val="FootnoteText"/>
        <w:rPr>
          <w:lang w:val="mn-MN"/>
        </w:rPr>
      </w:pPr>
      <w:r>
        <w:rPr>
          <w:rStyle w:val="FootnoteReference"/>
        </w:rPr>
        <w:footnoteRef/>
      </w:r>
      <w:r>
        <w:t xml:space="preserve"> </w:t>
      </w:r>
      <w:hyperlink r:id="rId26" w:history="1">
        <w:r w:rsidRPr="002A76B7">
          <w:rPr>
            <w:rStyle w:val="Hyperlink"/>
          </w:rPr>
          <w:t>https://www.forum.mn/res_mat/2020/EITIlawReport.pdf</w:t>
        </w:r>
      </w:hyperlink>
      <w:r>
        <w:rPr>
          <w:lang w:val="mn-MN"/>
        </w:rPr>
        <w:t xml:space="preserve"> </w:t>
      </w:r>
    </w:p>
  </w:footnote>
  <w:footnote w:id="25">
    <w:p w14:paraId="6305AA1E" w14:textId="511CE599" w:rsidR="006123D9" w:rsidRPr="006123D9" w:rsidRDefault="006123D9">
      <w:pPr>
        <w:pStyle w:val="FootnoteText"/>
      </w:pPr>
      <w:r>
        <w:rPr>
          <w:rStyle w:val="FootnoteReference"/>
        </w:rPr>
        <w:footnoteRef/>
      </w:r>
      <w:r>
        <w:t xml:space="preserve"> </w:t>
      </w:r>
      <w:r>
        <w:rPr>
          <w:lang w:val="mn-MN"/>
        </w:rPr>
        <w:t xml:space="preserve">Алтны салбарын ил тод байдал тайлан, ННФ, </w:t>
      </w:r>
      <w:r>
        <w:t xml:space="preserve"> </w:t>
      </w:r>
      <w:hyperlink r:id="rId27" w:history="1">
        <w:r w:rsidRPr="00341EB5">
          <w:rPr>
            <w:rStyle w:val="Hyperlink"/>
          </w:rPr>
          <w:t>http://forum.mn/res_mat/2021/%D0%90%D0%BB%D1%82%D0%BD%D1%8B%D2%AF%D0%B9%D0%BB%D0%B4%D0%B2%D1%8D%D1%80%D0%BB%D1%8D%D0%B3%D1%87%D0%BA%D0%BE%D0%BC%D0%BF%D0%B0%D0%BD%D0%B8%D1%83%D0%B4%D1%8B%D0%BD%D0%BC%D1%8D%D0%B4%D1%8D%D1%8D%D0%BB%D1%8D%D0%BB.pdf</w:t>
        </w:r>
      </w:hyperlink>
      <w:r>
        <w:t xml:space="preserve"> </w:t>
      </w:r>
    </w:p>
  </w:footnote>
  <w:footnote w:id="26">
    <w:p w14:paraId="45F6AFDE" w14:textId="12C21A55" w:rsidR="00756447" w:rsidRPr="00D627DF" w:rsidRDefault="00756447">
      <w:pPr>
        <w:pStyle w:val="FootnoteText"/>
        <w:rPr>
          <w:lang w:val="mn-MN"/>
        </w:rPr>
      </w:pPr>
      <w:r>
        <w:rPr>
          <w:rStyle w:val="FootnoteReference"/>
        </w:rPr>
        <w:footnoteRef/>
      </w:r>
      <w:r w:rsidR="00507E3B">
        <w:t xml:space="preserve"> CSO discussion on EITI Law</w:t>
      </w:r>
      <w:r>
        <w:t xml:space="preserve"> </w:t>
      </w:r>
      <w:hyperlink r:id="rId28" w:history="1">
        <w:r w:rsidRPr="002A76B7">
          <w:rPr>
            <w:rStyle w:val="Hyperlink"/>
          </w:rPr>
          <w:t>https://www.facebook.com/OpenSocietyForum/posts/3153424761449926</w:t>
        </w:r>
      </w:hyperlink>
      <w:r>
        <w:rPr>
          <w:lang w:val="mn-MN"/>
        </w:rPr>
        <w:t xml:space="preserve"> </w:t>
      </w:r>
    </w:p>
  </w:footnote>
  <w:footnote w:id="27">
    <w:p w14:paraId="2A562013" w14:textId="0C24DA36" w:rsidR="00756447" w:rsidRPr="00D627DF" w:rsidRDefault="00756447">
      <w:pPr>
        <w:pStyle w:val="FootnoteText"/>
        <w:rPr>
          <w:lang w:val="mn-MN"/>
        </w:rPr>
      </w:pPr>
      <w:r>
        <w:rPr>
          <w:rStyle w:val="FootnoteReference"/>
        </w:rPr>
        <w:footnoteRef/>
      </w:r>
      <w:r>
        <w:t xml:space="preserve"> </w:t>
      </w:r>
      <w:r w:rsidR="00507E3B">
        <w:t xml:space="preserve">Discussion with listed companies </w:t>
      </w:r>
      <w:hyperlink r:id="rId29" w:history="1">
        <w:r w:rsidRPr="002A76B7">
          <w:rPr>
            <w:rStyle w:val="Hyperlink"/>
          </w:rPr>
          <w:t>https://www.facebook.com/OpenSocietyForum/posts/3094690017323401</w:t>
        </w:r>
      </w:hyperlink>
      <w:r>
        <w:rPr>
          <w:lang w:val="mn-MN"/>
        </w:rPr>
        <w:t xml:space="preserve"> </w:t>
      </w:r>
    </w:p>
  </w:footnote>
  <w:footnote w:id="28">
    <w:p w14:paraId="59E3AF94" w14:textId="115B52EF" w:rsidR="00756447" w:rsidRPr="00D627DF" w:rsidRDefault="00756447">
      <w:pPr>
        <w:pStyle w:val="FootnoteText"/>
        <w:rPr>
          <w:lang w:val="mn-MN"/>
        </w:rPr>
      </w:pPr>
      <w:r>
        <w:rPr>
          <w:rStyle w:val="FootnoteReference"/>
        </w:rPr>
        <w:footnoteRef/>
      </w:r>
      <w:r>
        <w:t xml:space="preserve"> </w:t>
      </w:r>
      <w:r w:rsidR="00507E3B">
        <w:t xml:space="preserve">Data </w:t>
      </w:r>
      <w:proofErr w:type="spellStart"/>
      <w:r w:rsidR="00507E3B">
        <w:t>hackaton</w:t>
      </w:r>
      <w:proofErr w:type="spellEnd"/>
      <w:r w:rsidR="00507E3B">
        <w:t xml:space="preserve">, </w:t>
      </w:r>
      <w:hyperlink r:id="rId30" w:history="1">
        <w:r w:rsidRPr="002A76B7">
          <w:rPr>
            <w:rStyle w:val="Hyperlink"/>
          </w:rPr>
          <w:t>http://forum.mn/index.php?sel=project&amp;menu_id=475&amp;obj_id=5916</w:t>
        </w:r>
      </w:hyperlink>
      <w:r>
        <w:rPr>
          <w:lang w:val="mn-MN"/>
        </w:rPr>
        <w:t xml:space="preserve"> </w:t>
      </w:r>
    </w:p>
  </w:footnote>
  <w:footnote w:id="29">
    <w:p w14:paraId="776117E8" w14:textId="2A5B2D90" w:rsidR="00756447" w:rsidRPr="0053743D" w:rsidRDefault="00756447">
      <w:pPr>
        <w:pStyle w:val="FootnoteText"/>
        <w:rPr>
          <w:lang w:val="mn-MN"/>
        </w:rPr>
      </w:pPr>
      <w:r>
        <w:rPr>
          <w:rStyle w:val="FootnoteReference"/>
        </w:rPr>
        <w:footnoteRef/>
      </w:r>
      <w:r>
        <w:t xml:space="preserve"> </w:t>
      </w:r>
      <w:hyperlink r:id="rId31" w:history="1">
        <w:r w:rsidRPr="002A76B7">
          <w:rPr>
            <w:rStyle w:val="Hyperlink"/>
          </w:rPr>
          <w:t>https://ikon.mn/n/2eng</w:t>
        </w:r>
      </w:hyperlink>
      <w:r>
        <w:rPr>
          <w:lang w:val="mn-MN"/>
        </w:rPr>
        <w:t xml:space="preserve"> </w:t>
      </w:r>
    </w:p>
  </w:footnote>
  <w:footnote w:id="30">
    <w:p w14:paraId="0FB1008C" w14:textId="577CBC66" w:rsidR="00756447" w:rsidRPr="008E265E" w:rsidRDefault="00756447">
      <w:pPr>
        <w:pStyle w:val="FootnoteText"/>
      </w:pPr>
      <w:r>
        <w:rPr>
          <w:rStyle w:val="FootnoteReference"/>
        </w:rPr>
        <w:footnoteRef/>
      </w:r>
      <w:r>
        <w:t xml:space="preserve"> </w:t>
      </w:r>
      <w:hyperlink r:id="rId32" w:history="1">
        <w:r w:rsidRPr="002A76B7">
          <w:rPr>
            <w:rStyle w:val="Hyperlink"/>
          </w:rPr>
          <w:t>https://www.facebook.com/photo/?fbid=2043988559084254&amp;set=pcb.2043989802417463</w:t>
        </w:r>
      </w:hyperlink>
      <w:r>
        <w:t xml:space="preserve"> </w:t>
      </w:r>
    </w:p>
  </w:footnote>
  <w:footnote w:id="31">
    <w:p w14:paraId="56126310" w14:textId="77777777" w:rsidR="00756447" w:rsidRPr="0089271B" w:rsidRDefault="00756447" w:rsidP="00A051AC">
      <w:pPr>
        <w:spacing w:before="0" w:after="0"/>
        <w:rPr>
          <w:rFonts w:ascii="Calibri" w:hAnsi="Calibri" w:cs="Calibri"/>
          <w:color w:val="FF0000"/>
        </w:rPr>
      </w:pPr>
      <w:r>
        <w:rPr>
          <w:rStyle w:val="FootnoteReference"/>
        </w:rPr>
        <w:footnoteRef/>
      </w:r>
      <w:hyperlink r:id="rId33" w:history="1">
        <w:r w:rsidRPr="002A76B7">
          <w:rPr>
            <w:rStyle w:val="Hyperlink"/>
            <w:rFonts w:ascii="Calibri" w:hAnsi="Calibri" w:cs="Calibri"/>
            <w:lang w:val="mn-MN"/>
          </w:rPr>
          <w:t>https://livetv.mn/p/271394?fbclid=IwAR3adJPRDNV5pJLUBu1K1pE61AYGQIOntVObb6vaEW5gw46OtINUSpvpCFE</w:t>
        </w:r>
      </w:hyperlink>
      <w:r>
        <w:rPr>
          <w:rFonts w:ascii="Calibri" w:hAnsi="Calibri" w:cs="Calibri"/>
          <w:color w:val="FF0000"/>
        </w:rPr>
        <w:t xml:space="preserve"> </w:t>
      </w:r>
      <w:r w:rsidRPr="0089271B">
        <w:rPr>
          <w:rFonts w:ascii="Calibri" w:hAnsi="Calibri" w:cs="Calibri"/>
          <w:color w:val="FF0000"/>
          <w:lang w:val="mn-MN"/>
        </w:rPr>
        <w:t xml:space="preserve"> </w:t>
      </w:r>
      <w:r>
        <w:rPr>
          <w:rFonts w:ascii="Calibri" w:hAnsi="Calibri" w:cs="Calibri"/>
          <w:color w:val="FF0000"/>
        </w:rPr>
        <w:t xml:space="preserve">; </w:t>
      </w:r>
      <w:hyperlink r:id="rId34" w:history="1">
        <w:r w:rsidRPr="002A76B7">
          <w:rPr>
            <w:rStyle w:val="Hyperlink"/>
            <w:rFonts w:ascii="Calibri" w:hAnsi="Calibri" w:cs="Calibri"/>
            <w:lang w:val="mn-MN"/>
          </w:rPr>
          <w:t>https://ikon.mn/n/242u?fbclid=IwAR3TEPilV51v78Z8xiN2M9A35hiaYrqujWeoqFwiAW2gUm1oRUa9bfg4ul0</w:t>
        </w:r>
      </w:hyperlink>
      <w:r>
        <w:rPr>
          <w:rFonts w:ascii="Calibri" w:hAnsi="Calibri" w:cs="Calibri"/>
          <w:color w:val="FF0000"/>
          <w:lang w:val="mn-MN"/>
        </w:rPr>
        <w:t xml:space="preserve"> </w:t>
      </w:r>
      <w:r w:rsidRPr="00301AEF">
        <w:rPr>
          <w:rFonts w:ascii="Calibri" w:hAnsi="Calibri" w:cs="Calibri"/>
          <w:color w:val="FF0000"/>
          <w:lang w:val="mn-MN"/>
        </w:rPr>
        <w:t xml:space="preserve"> </w:t>
      </w:r>
      <w:r>
        <w:rPr>
          <w:rFonts w:ascii="Calibri" w:hAnsi="Calibri" w:cs="Calibri"/>
          <w:color w:val="FF0000"/>
        </w:rPr>
        <w:t xml:space="preserve">;  </w:t>
      </w:r>
    </w:p>
    <w:p w14:paraId="1A6F3202" w14:textId="77777777" w:rsidR="00756447" w:rsidRPr="00301AEF" w:rsidRDefault="00756447" w:rsidP="00A051AC">
      <w:pPr>
        <w:pStyle w:val="FootnoteText"/>
        <w:rPr>
          <w:lang w:val="mn-MN"/>
        </w:rPr>
      </w:pPr>
      <w:r>
        <w:rPr>
          <w:lang w:val="mn-MN"/>
        </w:rPr>
        <w:t xml:space="preserve"> </w:t>
      </w:r>
    </w:p>
  </w:footnote>
  <w:footnote w:id="32">
    <w:p w14:paraId="36DE3E5C" w14:textId="77777777" w:rsidR="00756447" w:rsidRPr="0060424E" w:rsidRDefault="00756447" w:rsidP="00A051AC">
      <w:pPr>
        <w:pStyle w:val="FootnoteText"/>
        <w:rPr>
          <w:lang w:val="mn-MN"/>
        </w:rPr>
      </w:pPr>
      <w:r>
        <w:rPr>
          <w:rStyle w:val="FootnoteReference"/>
        </w:rPr>
        <w:footnoteRef/>
      </w:r>
      <w:r>
        <w:t xml:space="preserve"> </w:t>
      </w:r>
      <w:hyperlink r:id="rId35" w:history="1">
        <w:r w:rsidRPr="002A76B7">
          <w:rPr>
            <w:rStyle w:val="Hyperlink"/>
          </w:rPr>
          <w:t>https://www.facebook.com/page/287885151275708/search/?q=%D1%83%D1%80%D0%B0%D0%BD%20%D0%B0%D1%88%D0%B8%D0%B3%D0%BB%D0%B0%D1%85%D0%B0%D0%B4%20</w:t>
        </w:r>
      </w:hyperlink>
      <w:r>
        <w:rPr>
          <w:lang w:val="mn-MN"/>
        </w:rPr>
        <w:t xml:space="preserve"> </w:t>
      </w:r>
    </w:p>
  </w:footnote>
  <w:footnote w:id="33">
    <w:p w14:paraId="070B1BC7" w14:textId="77777777" w:rsidR="00756447" w:rsidRPr="0060424E" w:rsidRDefault="00756447" w:rsidP="00A051AC">
      <w:pPr>
        <w:pStyle w:val="FootnoteText"/>
        <w:rPr>
          <w:lang w:val="mn-MN"/>
        </w:rPr>
      </w:pPr>
      <w:r>
        <w:rPr>
          <w:rStyle w:val="FootnoteReference"/>
        </w:rPr>
        <w:footnoteRef/>
      </w:r>
      <w:r>
        <w:t xml:space="preserve"> </w:t>
      </w:r>
      <w:hyperlink r:id="rId36" w:history="1">
        <w:r w:rsidRPr="002A76B7">
          <w:rPr>
            <w:rStyle w:val="Hyperlink"/>
          </w:rPr>
          <w:t>https://www.facebook.com/livetv.mn/videos/764415050939024</w:t>
        </w:r>
      </w:hyperlink>
      <w:r>
        <w:rPr>
          <w:lang w:val="mn-MN"/>
        </w:rPr>
        <w:t xml:space="preserve"> </w:t>
      </w:r>
    </w:p>
  </w:footnote>
  <w:footnote w:id="34">
    <w:p w14:paraId="5035584A" w14:textId="77777777" w:rsidR="00756447" w:rsidRPr="0060424E" w:rsidRDefault="00756447" w:rsidP="00A051AC">
      <w:pPr>
        <w:pStyle w:val="FootnoteText"/>
        <w:rPr>
          <w:lang w:val="mn-MN"/>
        </w:rPr>
      </w:pPr>
      <w:r>
        <w:rPr>
          <w:rStyle w:val="FootnoteReference"/>
        </w:rPr>
        <w:footnoteRef/>
      </w:r>
      <w:r>
        <w:t xml:space="preserve"> </w:t>
      </w:r>
      <w:hyperlink r:id="rId37" w:history="1">
        <w:r w:rsidRPr="002A76B7">
          <w:rPr>
            <w:rStyle w:val="Hyperlink"/>
          </w:rPr>
          <w:t>https://mpress.mn/p/2413</w:t>
        </w:r>
      </w:hyperlink>
      <w:r>
        <w:rPr>
          <w:lang w:val="mn-MN"/>
        </w:rPr>
        <w:t xml:space="preserve"> </w:t>
      </w:r>
    </w:p>
  </w:footnote>
  <w:footnote w:id="35">
    <w:p w14:paraId="27D5AFFA" w14:textId="34016384" w:rsidR="00B375C8" w:rsidRPr="00B375C8" w:rsidRDefault="00B375C8">
      <w:pPr>
        <w:pStyle w:val="FootnoteText"/>
        <w:rPr>
          <w:lang w:val="mn-MN"/>
        </w:rPr>
      </w:pPr>
      <w:r>
        <w:rPr>
          <w:rStyle w:val="FootnoteReference"/>
        </w:rPr>
        <w:footnoteRef/>
      </w:r>
      <w:r>
        <w:t xml:space="preserve"> </w:t>
      </w:r>
      <w:r>
        <w:rPr>
          <w:lang w:val="mn-MN"/>
        </w:rPr>
        <w:t xml:space="preserve">Оюу толгой компанид хандан гаргасан ТАН эвслийн шаардлага, </w:t>
      </w:r>
      <w:hyperlink r:id="rId38" w:history="1">
        <w:r w:rsidRPr="00341EB5">
          <w:rPr>
            <w:rStyle w:val="Hyperlink"/>
          </w:rPr>
          <w:t>https://ikon.mn/n/242u</w:t>
        </w:r>
      </w:hyperlink>
      <w:r>
        <w:rPr>
          <w:lang w:val="mn-MN"/>
        </w:rPr>
        <w:t xml:space="preserve"> </w:t>
      </w:r>
    </w:p>
  </w:footnote>
  <w:footnote w:id="36">
    <w:p w14:paraId="2988F529" w14:textId="77777777" w:rsidR="00756447" w:rsidRPr="0060424E" w:rsidRDefault="00756447" w:rsidP="00A051AC">
      <w:pPr>
        <w:pStyle w:val="FootnoteText"/>
        <w:rPr>
          <w:lang w:val="mn-MN"/>
        </w:rPr>
      </w:pPr>
      <w:r>
        <w:rPr>
          <w:rStyle w:val="FootnoteReference"/>
        </w:rPr>
        <w:footnoteRef/>
      </w:r>
      <w:r>
        <w:t xml:space="preserve"> </w:t>
      </w:r>
      <w:hyperlink r:id="rId39" w:history="1">
        <w:r w:rsidRPr="002A76B7">
          <w:rPr>
            <w:rStyle w:val="Hyperlink"/>
          </w:rPr>
          <w:t>https://livetv.mn/p/277212?fbclid=IwAR2mn18NsYGwxu8G5M4nFlzzUX-1hPRWA6eEbEumTCV1bssdaa8aDX7osF0</w:t>
        </w:r>
      </w:hyperlink>
      <w:r>
        <w:rPr>
          <w:lang w:val="mn-MN"/>
        </w:rPr>
        <w:t xml:space="preserve"> </w:t>
      </w:r>
    </w:p>
  </w:footnote>
  <w:footnote w:id="37">
    <w:p w14:paraId="2A76832A" w14:textId="77777777" w:rsidR="00756447" w:rsidRPr="00565CDE" w:rsidRDefault="00756447" w:rsidP="00A051AC">
      <w:pPr>
        <w:pStyle w:val="FootnoteText"/>
        <w:rPr>
          <w:lang w:val="mn-MN"/>
        </w:rPr>
      </w:pPr>
      <w:r>
        <w:rPr>
          <w:rStyle w:val="FootnoteReference"/>
        </w:rPr>
        <w:footnoteRef/>
      </w:r>
      <w:r>
        <w:t xml:space="preserve"> </w:t>
      </w:r>
      <w:hyperlink r:id="rId40" w:history="1">
        <w:r w:rsidRPr="002A76B7">
          <w:rPr>
            <w:rStyle w:val="Hyperlink"/>
          </w:rPr>
          <w:t>https://livetv.mn/p/277212?fbclid=IwAR2mn18NsYGwxu8G5M4nFlzzUX-1hPRWA6eEbEumTCV1bssdaa8aDX7osF0</w:t>
        </w:r>
      </w:hyperlink>
      <w:r>
        <w:rPr>
          <w:lang w:val="mn-MN"/>
        </w:rPr>
        <w:t xml:space="preserve"> </w:t>
      </w:r>
    </w:p>
  </w:footnote>
  <w:footnote w:id="38">
    <w:p w14:paraId="3CBC992B" w14:textId="706ECC49" w:rsidR="00756447" w:rsidRDefault="00756447">
      <w:pPr>
        <w:pStyle w:val="FootnoteText"/>
      </w:pPr>
      <w:r>
        <w:rPr>
          <w:rStyle w:val="FootnoteReference"/>
        </w:rPr>
        <w:footnoteRef/>
      </w:r>
      <w:r>
        <w:t xml:space="preserve"> </w:t>
      </w:r>
      <w:hyperlink r:id="rId41" w:history="1">
        <w:r w:rsidRPr="002A76B7">
          <w:rPr>
            <w:rStyle w:val="Hyperlink"/>
          </w:rPr>
          <w:t>http://forum.mn/res_mat/2021/OSF_CSS%20report%20LAY%20OUT2.pdf</w:t>
        </w:r>
      </w:hyperlink>
      <w:r>
        <w:t xml:space="preserve"> </w:t>
      </w:r>
    </w:p>
  </w:footnote>
  <w:footnote w:id="39">
    <w:p w14:paraId="5D4B11FB" w14:textId="1A814DC7" w:rsidR="00756447" w:rsidRPr="008E265E" w:rsidRDefault="00756447">
      <w:pPr>
        <w:pStyle w:val="FootnoteText"/>
        <w:rPr>
          <w:lang w:val="mn-MN"/>
        </w:rPr>
      </w:pPr>
      <w:r>
        <w:rPr>
          <w:rStyle w:val="FootnoteReference"/>
        </w:rPr>
        <w:footnoteRef/>
      </w:r>
      <w:r>
        <w:t xml:space="preserve"> </w:t>
      </w:r>
      <w:hyperlink r:id="rId42" w:history="1">
        <w:r w:rsidRPr="002A76B7">
          <w:rPr>
            <w:rStyle w:val="Hyperlink"/>
          </w:rPr>
          <w:t>https://www.facebook.com/OpenSocietyForum/videos/755489628496681/</w:t>
        </w:r>
      </w:hyperlink>
      <w:r>
        <w:rPr>
          <w:lang w:val="mn-MN"/>
        </w:rPr>
        <w:t xml:space="preserve"> </w:t>
      </w:r>
    </w:p>
  </w:footnote>
  <w:footnote w:id="40">
    <w:p w14:paraId="723D33B3" w14:textId="679B1509" w:rsidR="00756447" w:rsidRDefault="00756447">
      <w:pPr>
        <w:pStyle w:val="FootnoteText"/>
      </w:pPr>
      <w:r>
        <w:rPr>
          <w:rStyle w:val="FootnoteReference"/>
        </w:rPr>
        <w:footnoteRef/>
      </w:r>
      <w:r>
        <w:t xml:space="preserve"> </w:t>
      </w:r>
      <w:hyperlink r:id="rId43" w:history="1">
        <w:r w:rsidRPr="002A76B7">
          <w:rPr>
            <w:rStyle w:val="Hyperlink"/>
          </w:rPr>
          <w:t>https://dataclub.medium.com/%D0%BD%D1%8D%D1%8D%D0%BB%D1%82%D1%82%D1%8D%D0%B9-%D0%BC%D1%8D%D0%B4%D1%8D%D1%8D%D0%BB%D0%BB%D0%B8%D0%B9%D0%BD-%D2%AF%D0%BD%D1%8D%D0%BD-%D1%82%D3%A9%D1%80%D1%85-be2516b9d0ae</w:t>
        </w:r>
      </w:hyperlink>
      <w:r>
        <w:t xml:space="preserve"> </w:t>
      </w:r>
    </w:p>
  </w:footnote>
  <w:footnote w:id="41">
    <w:p w14:paraId="68F04A5A" w14:textId="684B4270" w:rsidR="00756447" w:rsidRPr="0089271B" w:rsidRDefault="00756447">
      <w:pPr>
        <w:pStyle w:val="FootnoteText"/>
        <w:rPr>
          <w:lang w:val="mn-MN"/>
        </w:rPr>
      </w:pPr>
      <w:r>
        <w:rPr>
          <w:rStyle w:val="FootnoteReference"/>
        </w:rPr>
        <w:footnoteRef/>
      </w:r>
      <w:r>
        <w:t xml:space="preserve"> </w:t>
      </w:r>
      <w:hyperlink r:id="rId44" w:history="1">
        <w:r w:rsidRPr="002A76B7">
          <w:rPr>
            <w:rStyle w:val="Hyperlink"/>
          </w:rPr>
          <w:t>https://www.facebook.com/watch/?ref=search&amp;v=268507831302009&amp;external_log_id=0ba0172e-239d-45ae-8d5d-7613bdd623d8&amp;q=%D0%A5%D0%BE%D0%B2%D0%B4%D1%8B%D0%BD%20%D1%82%D0%BE%D0%BB%D1%8C</w:t>
        </w:r>
      </w:hyperlink>
      <w:r>
        <w:rPr>
          <w:lang w:val="mn-MN"/>
        </w:rPr>
        <w:t xml:space="preserve"> </w:t>
      </w:r>
    </w:p>
  </w:footnote>
  <w:footnote w:id="42">
    <w:p w14:paraId="41C39FE9" w14:textId="48604EEA" w:rsidR="00756447" w:rsidRDefault="00756447">
      <w:pPr>
        <w:pStyle w:val="FootnoteText"/>
      </w:pPr>
      <w:r>
        <w:rPr>
          <w:rStyle w:val="FootnoteReference"/>
        </w:rPr>
        <w:footnoteRef/>
      </w:r>
      <w:r>
        <w:t xml:space="preserve"> </w:t>
      </w:r>
      <w:hyperlink r:id="rId45" w:history="1">
        <w:r w:rsidRPr="002A76B7">
          <w:rPr>
            <w:rStyle w:val="Hyperlink"/>
          </w:rPr>
          <w:t>https://www.amep.mn/about-us</w:t>
        </w:r>
      </w:hyperlink>
      <w:r>
        <w:t xml:space="preserve"> </w:t>
      </w:r>
    </w:p>
  </w:footnote>
  <w:footnote w:id="43">
    <w:p w14:paraId="65E75EFB" w14:textId="571A7086" w:rsidR="00756447" w:rsidRPr="005A6FF7" w:rsidRDefault="00756447">
      <w:pPr>
        <w:pStyle w:val="FootnoteText"/>
        <w:rPr>
          <w:lang w:val="mn-MN"/>
        </w:rPr>
      </w:pPr>
      <w:r>
        <w:rPr>
          <w:rStyle w:val="FootnoteReference"/>
        </w:rPr>
        <w:footnoteRef/>
      </w:r>
      <w:r>
        <w:t xml:space="preserve"> </w:t>
      </w:r>
      <w:hyperlink r:id="rId46" w:history="1">
        <w:r w:rsidRPr="002A76B7">
          <w:rPr>
            <w:rStyle w:val="Hyperlink"/>
          </w:rPr>
          <w:t>https://www.facebook.com/MERIT.mn/</w:t>
        </w:r>
      </w:hyperlink>
      <w:r>
        <w:rPr>
          <w:lang w:val="mn-MN"/>
        </w:rPr>
        <w:t xml:space="preserve"> </w:t>
      </w:r>
    </w:p>
  </w:footnote>
  <w:footnote w:id="44">
    <w:p w14:paraId="6230AAA2" w14:textId="18282BE1" w:rsidR="00756447" w:rsidRDefault="00756447">
      <w:pPr>
        <w:pStyle w:val="FootnoteText"/>
      </w:pPr>
      <w:r>
        <w:rPr>
          <w:rStyle w:val="FootnoteReference"/>
        </w:rPr>
        <w:footnoteRef/>
      </w:r>
      <w:r>
        <w:t xml:space="preserve"> </w:t>
      </w:r>
      <w:hyperlink r:id="rId47" w:history="1">
        <w:r w:rsidRPr="002A76B7">
          <w:rPr>
            <w:rStyle w:val="Hyperlink"/>
          </w:rPr>
          <w:t>http://edu.mrpam.gov.mn/en/about</w:t>
        </w:r>
      </w:hyperlink>
      <w:r>
        <w:t xml:space="preserve"> </w:t>
      </w:r>
    </w:p>
  </w:footnote>
  <w:footnote w:id="45">
    <w:p w14:paraId="043F2395" w14:textId="3C43692C" w:rsidR="00756447" w:rsidRPr="008E242F" w:rsidRDefault="00756447">
      <w:pPr>
        <w:pStyle w:val="FootnoteText"/>
        <w:rPr>
          <w:lang w:val="mn-MN"/>
        </w:rPr>
      </w:pPr>
      <w:r>
        <w:rPr>
          <w:rStyle w:val="FootnoteReference"/>
        </w:rPr>
        <w:footnoteRef/>
      </w:r>
      <w:r>
        <w:t xml:space="preserve"> </w:t>
      </w:r>
      <w:r>
        <w:rPr>
          <w:lang w:val="mn-MN"/>
        </w:rPr>
        <w:t xml:space="preserve">Нийтийн мэдээллийн ил тод байдлын тухай хуулийн  төслийн 7 дугаар зүйл. </w:t>
      </w:r>
      <w:hyperlink r:id="rId48" w:history="1">
        <w:r w:rsidRPr="002A76B7">
          <w:rPr>
            <w:rStyle w:val="Hyperlink"/>
          </w:rPr>
          <w:t>file:///C:/Users/chimgee/Downloads/%D0%9D%D0%B8%D0%B9%D1%82%D0%B8%D0%B9%D0%BD%20%D0%BC%D1%8D%D0%B4%D1%8D%D1%8D%D0%BB%D1%8D%D0%BB-%D0%AD%D0%A5%D0%A2%D3%A9%D1%81%D3%A9%D0%BB.pdf</w:t>
        </w:r>
      </w:hyperlink>
      <w:r>
        <w:rPr>
          <w:lang w:val="mn-MN"/>
        </w:rPr>
        <w:t xml:space="preserve"> </w:t>
      </w:r>
    </w:p>
  </w:footnote>
  <w:footnote w:id="46">
    <w:p w14:paraId="295BD9F8" w14:textId="19273764" w:rsidR="00756447" w:rsidRPr="008E242F" w:rsidRDefault="00756447">
      <w:pPr>
        <w:pStyle w:val="FootnoteText"/>
        <w:rPr>
          <w:rFonts w:ascii="Calibri" w:hAnsi="Calibri" w:cs="Calibri"/>
          <w:lang w:val="mn-MN"/>
        </w:rPr>
      </w:pPr>
      <w:r>
        <w:rPr>
          <w:rStyle w:val="FootnoteReference"/>
        </w:rPr>
        <w:footnoteRef/>
      </w:r>
      <w:r>
        <w:t xml:space="preserve"> </w:t>
      </w:r>
      <w:r>
        <w:rPr>
          <w:lang w:val="mn-MN"/>
        </w:rPr>
        <w:t>Х</w:t>
      </w:r>
      <w:r>
        <w:rPr>
          <w:rFonts w:ascii="Calibri" w:hAnsi="Calibri" w:cs="Calibri"/>
          <w:lang w:val="mn-MN"/>
        </w:rPr>
        <w:t xml:space="preserve">үний хувийн мэдээлэл хамгаалах тухай хуулийн төслийн 4.1.1 зүйл, 8 дугаар зүйл </w:t>
      </w:r>
      <w:hyperlink r:id="rId49" w:history="1">
        <w:r w:rsidRPr="002A76B7">
          <w:rPr>
            <w:rStyle w:val="Hyperlink"/>
            <w:rFonts w:ascii="Calibri" w:hAnsi="Calibri" w:cs="Calibri"/>
            <w:lang w:val="mn-MN"/>
          </w:rPr>
          <w:t>file:///C:/Users/chimgee/Downloads/%D0%9D%D0%B8%D0%B9%D1%82%D0%B8%D0%B9%D0%BD%20%D0%BC%D1%8D%D0%B4%D1%8D%D1%8D%D0%BB%D1%8D%D0%BB-%D0%AD%D0%A5%D0%A2%D3%A9%D1%81%D3%A9%D0%BB.pdf</w:t>
        </w:r>
      </w:hyperlink>
      <w:r>
        <w:rPr>
          <w:rFonts w:ascii="Calibri" w:hAnsi="Calibri" w:cs="Calibri"/>
          <w:lang w:val="mn-MN"/>
        </w:rPr>
        <w:t xml:space="preserve"> </w:t>
      </w:r>
    </w:p>
  </w:footnote>
  <w:footnote w:id="47">
    <w:p w14:paraId="4BE4051C" w14:textId="06EEF5C7" w:rsidR="00756447" w:rsidRPr="008E242F" w:rsidRDefault="00756447">
      <w:pPr>
        <w:pStyle w:val="FootnoteText"/>
        <w:rPr>
          <w:lang w:val="mn-MN"/>
        </w:rPr>
      </w:pPr>
      <w:r>
        <w:rPr>
          <w:rStyle w:val="FootnoteReference"/>
        </w:rPr>
        <w:footnoteRef/>
      </w:r>
      <w:r>
        <w:t xml:space="preserve"> </w:t>
      </w:r>
      <w:r>
        <w:rPr>
          <w:lang w:val="mn-MN"/>
        </w:rPr>
        <w:t xml:space="preserve">Холбооны эрх зүйн байдлын тухай хуулийн төслийн 31.1.5 ба 31.1.6 зүйлүүд, </w:t>
      </w:r>
      <w:hyperlink r:id="rId50" w:history="1">
        <w:r w:rsidRPr="002A76B7">
          <w:rPr>
            <w:rStyle w:val="Hyperlink"/>
            <w:lang w:val="mn-MN"/>
          </w:rPr>
          <w:t>file:///C:/Users/chimgee/Downloads/%D0%A5%D0%BE%D0%BB%D0%B1%D0%BE%D0%BE%D0%BD%D1%8B%20%D1%8D%D1%80%D1%85%20%D0%B7%D2%AF%D0%B8%CC%86%D0%BD%20%D0%B1%D0%B0%D0%B8%CC%86%D0%B4%D0%BB%D1%8B%D0%BD%20%D1%82%D1%83%D1%85%D0%B0%D0%B8%CC%86%20%D1%85%D1%83%D1%83%D0%BB%D0%B8%D0%B8%CC%86%D0%BD%20%D1%82%D3%A9%D1%81%D0%BB%D0%B8%D0%B8%CC%86%D0%BD%20%D1%86%D0%B0%D1%85%D0%B8%D0%BC%20%D1%8D%D1%85%20%D1%85%D1%83%D0%B2%D1%8C%20(3).pdf</w:t>
        </w:r>
      </w:hyperlink>
      <w:r>
        <w:rPr>
          <w:lang w:val="mn-M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F7B7" w14:textId="024FEF6E" w:rsidR="00756447" w:rsidRPr="00F271DC" w:rsidRDefault="00756447" w:rsidP="00B108FA">
    <w:pPr>
      <w:pStyle w:val="HeaderDate"/>
    </w:pPr>
    <w:r w:rsidRPr="00F271DC">
      <w:rPr>
        <w:lang w:eastAsia="zh-CN" w:bidi="mn-Mong-CN"/>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w14:anchorId="30B9A1BB">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119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Pr>
        <w:lang w:eastAsia="zh-CN" w:bidi="mn-Mong-CN"/>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w14:anchorId="4114B6E1">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6B4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Pr>
        <w:lang w:eastAsia="zh-CN" w:bidi="mn-Mong-CN"/>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w14:anchorId="4541E570">
            <v:group id="Group 54" style="position:absolute;margin-left:0;margin-top:.25pt;width:477.3pt;height:3.6pt;z-index:251668480" coordsize="9546,179" coordorigin="1134,1909" o:spid="_x0000_s1026" w14:anchorId="05FA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Pr>
        <w:rFonts w:ascii="Myriad Pro" w:hAnsi="Myriad Pro"/>
        <w:lang w:eastAsia="ja-JP"/>
      </w:rPr>
      <w:br/>
    </w:r>
    <w:r>
      <w:t>Template for data collection</w:t>
    </w:r>
    <w:r>
      <w:br/>
      <w:t>Stakeholder engagement</w:t>
    </w:r>
  </w:p>
  <w:p w14:paraId="6E547009" w14:textId="439FD211" w:rsidR="00756447" w:rsidRPr="00B108FA" w:rsidRDefault="00756447" w:rsidP="00B108FA">
    <w:pPr>
      <w:pStyle w:val="HeaderDate"/>
    </w:pPr>
    <w:r w:rsidRPr="00F271DC">
      <w:rPr>
        <w:lang w:eastAsia="zh-CN" w:bidi="mn-Mong-CN"/>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w14:anchorId="054EA8AB">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44D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42B6" w14:textId="77777777" w:rsidR="00756447" w:rsidRPr="006867A1" w:rsidRDefault="00756447" w:rsidP="006867A1">
    <w:pPr>
      <w:pStyle w:val="Style1"/>
    </w:pPr>
    <w:r>
      <w:rPr>
        <w:lang w:eastAsia="zh-CN" w:bidi="mn-Mong-CN"/>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756447" w:rsidRPr="00F271DC" w:rsidRDefault="00756447" w:rsidP="006867A1">
    <w:pPr>
      <w:pStyle w:val="HeaderDate"/>
    </w:pPr>
    <w:r>
      <w:t>Template for data collection</w:t>
    </w:r>
    <w:r>
      <w:br/>
      <w:t>Stakeholder engagement</w:t>
    </w:r>
  </w:p>
  <w:p w14:paraId="4AA9B03E" w14:textId="735054C7" w:rsidR="00756447" w:rsidRPr="006867A1" w:rsidRDefault="00756447" w:rsidP="006867A1">
    <w:pPr>
      <w:pStyle w:val="HeaderDate"/>
    </w:pPr>
    <w:r w:rsidRPr="00F271DC">
      <w:rPr>
        <w:lang w:eastAsia="zh-CN" w:bidi="mn-Mong-CN"/>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121648B8">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DC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Pr="00F271DC">
      <w:tab/>
    </w:r>
    <w:r w:rsidRPr="00F271DC">
      <w:tab/>
    </w:r>
    <w:r>
      <w:t>December 2020</w:t>
    </w:r>
  </w:p>
  <w:p w14:paraId="6ADB13FC" w14:textId="77777777" w:rsidR="00756447" w:rsidRPr="00664C86" w:rsidRDefault="00756447" w:rsidP="006867A1">
    <w:pPr>
      <w:tabs>
        <w:tab w:val="right" w:pos="9498"/>
      </w:tabs>
      <w:rPr>
        <w:rFonts w:ascii="Franklin Gothic Medium" w:hAnsi="Franklin Gothic Medium"/>
      </w:rPr>
    </w:pPr>
    <w:r>
      <w:rPr>
        <w:noProof/>
        <w:lang w:eastAsia="zh-CN" w:bidi="mn-Mong-CN"/>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B4C4EC9">
            <v:group id="Group 29" style="position:absolute;margin-left:-.05pt;margin-top:7.1pt;width:477.3pt;height:3.6pt;z-index:251652096" coordsize="9546,179" coordorigin="1134,1909" o:spid="_x0000_s1026" w14:anchorId="1EABF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2136B9"/>
    <w:multiLevelType w:val="hybridMultilevel"/>
    <w:tmpl w:val="3FF63CA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26D607F0"/>
    <w:multiLevelType w:val="hybridMultilevel"/>
    <w:tmpl w:val="2CCE5D56"/>
    <w:lvl w:ilvl="0" w:tplc="9080F602">
      <w:start w:val="2021"/>
      <w:numFmt w:val="bullet"/>
      <w:lvlText w:val="-"/>
      <w:lvlJc w:val="left"/>
      <w:pPr>
        <w:ind w:left="720" w:hanging="360"/>
      </w:pPr>
      <w:rPr>
        <w:rFonts w:ascii="Calibri" w:eastAsiaTheme="minorHAnsi" w:hAnsi="Calibri" w:cs="Calibr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C7EA8"/>
    <w:multiLevelType w:val="hybridMultilevel"/>
    <w:tmpl w:val="0A54B45C"/>
    <w:lvl w:ilvl="0" w:tplc="19D08C8A">
      <w:start w:val="2021"/>
      <w:numFmt w:val="decimal"/>
      <w:lvlText w:val="%1"/>
      <w:lvlJc w:val="left"/>
      <w:pPr>
        <w:ind w:left="792" w:hanging="432"/>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6F6214"/>
    <w:multiLevelType w:val="hybridMultilevel"/>
    <w:tmpl w:val="0554E354"/>
    <w:lvl w:ilvl="0" w:tplc="4DE0F00E">
      <w:start w:val="2021"/>
      <w:numFmt w:val="decimal"/>
      <w:lvlText w:val="%1"/>
      <w:lvlJc w:val="left"/>
      <w:pPr>
        <w:ind w:left="792" w:hanging="432"/>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15:restartNumberingAfterBreak="0">
    <w:nsid w:val="59B13451"/>
    <w:multiLevelType w:val="hybridMultilevel"/>
    <w:tmpl w:val="4ABA4A0C"/>
    <w:lvl w:ilvl="0" w:tplc="2EDADF9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68970AB"/>
    <w:multiLevelType w:val="hybridMultilevel"/>
    <w:tmpl w:val="80269A46"/>
    <w:lvl w:ilvl="0" w:tplc="CB1476FE">
      <w:start w:val="2021"/>
      <w:numFmt w:val="decimal"/>
      <w:lvlText w:val="%1"/>
      <w:lvlJc w:val="left"/>
      <w:pPr>
        <w:ind w:left="792" w:hanging="432"/>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6"/>
  </w:num>
  <w:num w:numId="5">
    <w:abstractNumId w:val="19"/>
  </w:num>
  <w:num w:numId="6">
    <w:abstractNumId w:val="10"/>
  </w:num>
  <w:num w:numId="7">
    <w:abstractNumId w:val="2"/>
  </w:num>
  <w:num w:numId="8">
    <w:abstractNumId w:val="0"/>
  </w:num>
  <w:num w:numId="9">
    <w:abstractNumId w:val="12"/>
  </w:num>
  <w:num w:numId="10">
    <w:abstractNumId w:val="18"/>
  </w:num>
  <w:num w:numId="11">
    <w:abstractNumId w:val="13"/>
  </w:num>
  <w:num w:numId="12">
    <w:abstractNumId w:val="8"/>
  </w:num>
  <w:num w:numId="13">
    <w:abstractNumId w:val="1"/>
  </w:num>
  <w:num w:numId="14">
    <w:abstractNumId w:val="5"/>
  </w:num>
  <w:num w:numId="15">
    <w:abstractNumId w:val="20"/>
  </w:num>
  <w:num w:numId="16">
    <w:abstractNumId w:val="3"/>
  </w:num>
  <w:num w:numId="17">
    <w:abstractNumId w:val="4"/>
  </w:num>
  <w:num w:numId="18">
    <w:abstractNumId w:val="17"/>
  </w:num>
  <w:num w:numId="19">
    <w:abstractNumId w:val="14"/>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FA"/>
    <w:rsid w:val="00001BCB"/>
    <w:rsid w:val="00004E42"/>
    <w:rsid w:val="00021163"/>
    <w:rsid w:val="00024EEC"/>
    <w:rsid w:val="00036065"/>
    <w:rsid w:val="00041BBC"/>
    <w:rsid w:val="00042299"/>
    <w:rsid w:val="00042E3B"/>
    <w:rsid w:val="00043A4E"/>
    <w:rsid w:val="00044079"/>
    <w:rsid w:val="0005199D"/>
    <w:rsid w:val="00063A60"/>
    <w:rsid w:val="000734FF"/>
    <w:rsid w:val="00082E9C"/>
    <w:rsid w:val="000A7397"/>
    <w:rsid w:val="000C46B4"/>
    <w:rsid w:val="000D4ACE"/>
    <w:rsid w:val="000E1823"/>
    <w:rsid w:val="000E3492"/>
    <w:rsid w:val="000F548A"/>
    <w:rsid w:val="001118A5"/>
    <w:rsid w:val="001151FD"/>
    <w:rsid w:val="00121C1F"/>
    <w:rsid w:val="00135574"/>
    <w:rsid w:val="0013728E"/>
    <w:rsid w:val="00137524"/>
    <w:rsid w:val="00140927"/>
    <w:rsid w:val="001532DA"/>
    <w:rsid w:val="0016736F"/>
    <w:rsid w:val="001A0567"/>
    <w:rsid w:val="001C031B"/>
    <w:rsid w:val="001D605F"/>
    <w:rsid w:val="001E1CDC"/>
    <w:rsid w:val="001E29A8"/>
    <w:rsid w:val="001E58AF"/>
    <w:rsid w:val="001E6920"/>
    <w:rsid w:val="001E7C29"/>
    <w:rsid w:val="001F4C44"/>
    <w:rsid w:val="0020556F"/>
    <w:rsid w:val="002072AF"/>
    <w:rsid w:val="0020746F"/>
    <w:rsid w:val="0022732E"/>
    <w:rsid w:val="002400B2"/>
    <w:rsid w:val="00245F7A"/>
    <w:rsid w:val="00246008"/>
    <w:rsid w:val="0024656C"/>
    <w:rsid w:val="002750C9"/>
    <w:rsid w:val="00275A76"/>
    <w:rsid w:val="0028325F"/>
    <w:rsid w:val="00287264"/>
    <w:rsid w:val="00294482"/>
    <w:rsid w:val="00294FAA"/>
    <w:rsid w:val="0029553D"/>
    <w:rsid w:val="002A0ED1"/>
    <w:rsid w:val="002B36FB"/>
    <w:rsid w:val="002C684E"/>
    <w:rsid w:val="002D3F1D"/>
    <w:rsid w:val="002D722B"/>
    <w:rsid w:val="002E7107"/>
    <w:rsid w:val="00301763"/>
    <w:rsid w:val="00301AEF"/>
    <w:rsid w:val="00315525"/>
    <w:rsid w:val="00321569"/>
    <w:rsid w:val="00325B6B"/>
    <w:rsid w:val="00345A32"/>
    <w:rsid w:val="00345D77"/>
    <w:rsid w:val="00346D11"/>
    <w:rsid w:val="00347D13"/>
    <w:rsid w:val="00352D31"/>
    <w:rsid w:val="00364F31"/>
    <w:rsid w:val="003809C3"/>
    <w:rsid w:val="00382E14"/>
    <w:rsid w:val="00385897"/>
    <w:rsid w:val="00386D12"/>
    <w:rsid w:val="00396871"/>
    <w:rsid w:val="003A23ED"/>
    <w:rsid w:val="003A35BB"/>
    <w:rsid w:val="003B18F6"/>
    <w:rsid w:val="003C37CC"/>
    <w:rsid w:val="003C6A43"/>
    <w:rsid w:val="003D569F"/>
    <w:rsid w:val="003F26A5"/>
    <w:rsid w:val="003F5EF4"/>
    <w:rsid w:val="00401F3A"/>
    <w:rsid w:val="004141B5"/>
    <w:rsid w:val="00414702"/>
    <w:rsid w:val="00414A45"/>
    <w:rsid w:val="00415CBE"/>
    <w:rsid w:val="00427288"/>
    <w:rsid w:val="004278A2"/>
    <w:rsid w:val="0043145C"/>
    <w:rsid w:val="004358B1"/>
    <w:rsid w:val="0045770F"/>
    <w:rsid w:val="004613F1"/>
    <w:rsid w:val="00490D7C"/>
    <w:rsid w:val="00494E22"/>
    <w:rsid w:val="004A7473"/>
    <w:rsid w:val="004E3B4F"/>
    <w:rsid w:val="00507A0E"/>
    <w:rsid w:val="00507E3B"/>
    <w:rsid w:val="00512FA4"/>
    <w:rsid w:val="00513E29"/>
    <w:rsid w:val="0053743D"/>
    <w:rsid w:val="00544DA8"/>
    <w:rsid w:val="0055258E"/>
    <w:rsid w:val="00565CDE"/>
    <w:rsid w:val="00567CE8"/>
    <w:rsid w:val="0057072D"/>
    <w:rsid w:val="00577DF5"/>
    <w:rsid w:val="0058330F"/>
    <w:rsid w:val="005860F9"/>
    <w:rsid w:val="005A246B"/>
    <w:rsid w:val="005A6B68"/>
    <w:rsid w:val="005A6FF7"/>
    <w:rsid w:val="005B7630"/>
    <w:rsid w:val="005E0CDB"/>
    <w:rsid w:val="005E6219"/>
    <w:rsid w:val="005E7AA9"/>
    <w:rsid w:val="005F33C9"/>
    <w:rsid w:val="006029E9"/>
    <w:rsid w:val="0060424E"/>
    <w:rsid w:val="006123D9"/>
    <w:rsid w:val="00627E14"/>
    <w:rsid w:val="006524E8"/>
    <w:rsid w:val="0065693E"/>
    <w:rsid w:val="00662A8C"/>
    <w:rsid w:val="00664C86"/>
    <w:rsid w:val="00667B97"/>
    <w:rsid w:val="00673135"/>
    <w:rsid w:val="00681DB4"/>
    <w:rsid w:val="006867A1"/>
    <w:rsid w:val="006A1311"/>
    <w:rsid w:val="006A358E"/>
    <w:rsid w:val="006A7F38"/>
    <w:rsid w:val="006B1A5A"/>
    <w:rsid w:val="006B2248"/>
    <w:rsid w:val="006D0C9A"/>
    <w:rsid w:val="006D2988"/>
    <w:rsid w:val="006D5FD7"/>
    <w:rsid w:val="006E05DF"/>
    <w:rsid w:val="006E7548"/>
    <w:rsid w:val="00721C74"/>
    <w:rsid w:val="0072342F"/>
    <w:rsid w:val="007358D9"/>
    <w:rsid w:val="007426B3"/>
    <w:rsid w:val="007428BB"/>
    <w:rsid w:val="00747AB8"/>
    <w:rsid w:val="00756447"/>
    <w:rsid w:val="00756FF7"/>
    <w:rsid w:val="00766738"/>
    <w:rsid w:val="007838A2"/>
    <w:rsid w:val="00793064"/>
    <w:rsid w:val="007A7150"/>
    <w:rsid w:val="007B3EF3"/>
    <w:rsid w:val="007E6FC6"/>
    <w:rsid w:val="007E7967"/>
    <w:rsid w:val="007F5AA7"/>
    <w:rsid w:val="007F7B41"/>
    <w:rsid w:val="00837D9E"/>
    <w:rsid w:val="00851C27"/>
    <w:rsid w:val="0086133C"/>
    <w:rsid w:val="00861F31"/>
    <w:rsid w:val="008820B8"/>
    <w:rsid w:val="00887ACD"/>
    <w:rsid w:val="0089271B"/>
    <w:rsid w:val="0089747F"/>
    <w:rsid w:val="008A3438"/>
    <w:rsid w:val="008A34B4"/>
    <w:rsid w:val="008A5718"/>
    <w:rsid w:val="008A6674"/>
    <w:rsid w:val="008B10A5"/>
    <w:rsid w:val="008C2A18"/>
    <w:rsid w:val="008C32AA"/>
    <w:rsid w:val="008D1767"/>
    <w:rsid w:val="008D39DC"/>
    <w:rsid w:val="008E242F"/>
    <w:rsid w:val="008E265E"/>
    <w:rsid w:val="008F10AA"/>
    <w:rsid w:val="008F1F3B"/>
    <w:rsid w:val="008F3257"/>
    <w:rsid w:val="008F3CA2"/>
    <w:rsid w:val="008F4EC4"/>
    <w:rsid w:val="00900CB8"/>
    <w:rsid w:val="00900D4F"/>
    <w:rsid w:val="009069FE"/>
    <w:rsid w:val="009123FB"/>
    <w:rsid w:val="009139D9"/>
    <w:rsid w:val="00915086"/>
    <w:rsid w:val="00921341"/>
    <w:rsid w:val="00921734"/>
    <w:rsid w:val="009248CB"/>
    <w:rsid w:val="009603AB"/>
    <w:rsid w:val="009640A5"/>
    <w:rsid w:val="00965593"/>
    <w:rsid w:val="009755C6"/>
    <w:rsid w:val="009802CB"/>
    <w:rsid w:val="00980920"/>
    <w:rsid w:val="00982141"/>
    <w:rsid w:val="0098694B"/>
    <w:rsid w:val="00991444"/>
    <w:rsid w:val="009A14D0"/>
    <w:rsid w:val="009B582E"/>
    <w:rsid w:val="009C5B2D"/>
    <w:rsid w:val="009F2CF1"/>
    <w:rsid w:val="00A051AC"/>
    <w:rsid w:val="00A33B68"/>
    <w:rsid w:val="00A53C64"/>
    <w:rsid w:val="00A837DF"/>
    <w:rsid w:val="00A9318A"/>
    <w:rsid w:val="00A968C0"/>
    <w:rsid w:val="00A9768F"/>
    <w:rsid w:val="00AA4FCD"/>
    <w:rsid w:val="00AA64FE"/>
    <w:rsid w:val="00AB163A"/>
    <w:rsid w:val="00AC75FF"/>
    <w:rsid w:val="00AD0CC7"/>
    <w:rsid w:val="00AD4B3F"/>
    <w:rsid w:val="00AD6C43"/>
    <w:rsid w:val="00AE234C"/>
    <w:rsid w:val="00AF6166"/>
    <w:rsid w:val="00B00A46"/>
    <w:rsid w:val="00B00DB6"/>
    <w:rsid w:val="00B0435B"/>
    <w:rsid w:val="00B108FA"/>
    <w:rsid w:val="00B129CE"/>
    <w:rsid w:val="00B13FD7"/>
    <w:rsid w:val="00B21AAB"/>
    <w:rsid w:val="00B3012E"/>
    <w:rsid w:val="00B310F7"/>
    <w:rsid w:val="00B33915"/>
    <w:rsid w:val="00B375C8"/>
    <w:rsid w:val="00B43146"/>
    <w:rsid w:val="00B44CD0"/>
    <w:rsid w:val="00B4562F"/>
    <w:rsid w:val="00B60A7F"/>
    <w:rsid w:val="00B61C74"/>
    <w:rsid w:val="00B71954"/>
    <w:rsid w:val="00B74DF5"/>
    <w:rsid w:val="00B74FF1"/>
    <w:rsid w:val="00B75B96"/>
    <w:rsid w:val="00B80F77"/>
    <w:rsid w:val="00B928EC"/>
    <w:rsid w:val="00B975D8"/>
    <w:rsid w:val="00BB1D1C"/>
    <w:rsid w:val="00BC1DD3"/>
    <w:rsid w:val="00BC41CB"/>
    <w:rsid w:val="00C060FA"/>
    <w:rsid w:val="00C06BF4"/>
    <w:rsid w:val="00C12DD9"/>
    <w:rsid w:val="00C17D16"/>
    <w:rsid w:val="00C36CC3"/>
    <w:rsid w:val="00C44AF6"/>
    <w:rsid w:val="00C4775C"/>
    <w:rsid w:val="00C62573"/>
    <w:rsid w:val="00C66B06"/>
    <w:rsid w:val="00C729B8"/>
    <w:rsid w:val="00C73EFB"/>
    <w:rsid w:val="00C821E7"/>
    <w:rsid w:val="00C828F8"/>
    <w:rsid w:val="00C85030"/>
    <w:rsid w:val="00C96BED"/>
    <w:rsid w:val="00CB6024"/>
    <w:rsid w:val="00CD14AE"/>
    <w:rsid w:val="00CE1263"/>
    <w:rsid w:val="00CE1FB5"/>
    <w:rsid w:val="00CE241B"/>
    <w:rsid w:val="00CE5E83"/>
    <w:rsid w:val="00CF319B"/>
    <w:rsid w:val="00D0616A"/>
    <w:rsid w:val="00D14475"/>
    <w:rsid w:val="00D217DA"/>
    <w:rsid w:val="00D21B4B"/>
    <w:rsid w:val="00D33512"/>
    <w:rsid w:val="00D35D90"/>
    <w:rsid w:val="00D40179"/>
    <w:rsid w:val="00D42696"/>
    <w:rsid w:val="00D4440D"/>
    <w:rsid w:val="00D627DF"/>
    <w:rsid w:val="00D778CE"/>
    <w:rsid w:val="00D85954"/>
    <w:rsid w:val="00DA3DDC"/>
    <w:rsid w:val="00DA5964"/>
    <w:rsid w:val="00DA5E80"/>
    <w:rsid w:val="00DA7B27"/>
    <w:rsid w:val="00DC649C"/>
    <w:rsid w:val="00DD7A9E"/>
    <w:rsid w:val="00DD7E07"/>
    <w:rsid w:val="00DF63F1"/>
    <w:rsid w:val="00DF6665"/>
    <w:rsid w:val="00E11A18"/>
    <w:rsid w:val="00E26ED5"/>
    <w:rsid w:val="00E73193"/>
    <w:rsid w:val="00E77435"/>
    <w:rsid w:val="00E90C39"/>
    <w:rsid w:val="00EA1850"/>
    <w:rsid w:val="00EA5B4B"/>
    <w:rsid w:val="00EA7C38"/>
    <w:rsid w:val="00EE244E"/>
    <w:rsid w:val="00EF54C5"/>
    <w:rsid w:val="00F02069"/>
    <w:rsid w:val="00F0414D"/>
    <w:rsid w:val="00F062C2"/>
    <w:rsid w:val="00F271DC"/>
    <w:rsid w:val="00F45D55"/>
    <w:rsid w:val="00F46215"/>
    <w:rsid w:val="00F6549D"/>
    <w:rsid w:val="00F672FA"/>
    <w:rsid w:val="00F71F45"/>
    <w:rsid w:val="00FB6118"/>
    <w:rsid w:val="00FD0F70"/>
    <w:rsid w:val="00FD34A5"/>
    <w:rsid w:val="00FD73E6"/>
    <w:rsid w:val="00FE79E7"/>
    <w:rsid w:val="00FF3D00"/>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paragraph" w:styleId="FootnoteText">
    <w:name w:val="footnote text"/>
    <w:basedOn w:val="Normal"/>
    <w:link w:val="FootnoteTextChar"/>
    <w:uiPriority w:val="99"/>
    <w:semiHidden/>
    <w:unhideWhenUsed/>
    <w:rsid w:val="00301AEF"/>
    <w:pPr>
      <w:spacing w:before="0" w:after="0"/>
    </w:pPr>
    <w:rPr>
      <w:sz w:val="20"/>
      <w:szCs w:val="20"/>
    </w:rPr>
  </w:style>
  <w:style w:type="character" w:customStyle="1" w:styleId="FootnoteTextChar">
    <w:name w:val="Footnote Text Char"/>
    <w:basedOn w:val="DefaultParagraphFont"/>
    <w:link w:val="FootnoteText"/>
    <w:uiPriority w:val="99"/>
    <w:semiHidden/>
    <w:rsid w:val="00301AEF"/>
    <w:rPr>
      <w:rFonts w:ascii="Franklin Gothic Book" w:hAnsi="Franklin Gothic Book"/>
      <w:lang w:val="en-US"/>
    </w:rPr>
  </w:style>
  <w:style w:type="character" w:styleId="FootnoteReference">
    <w:name w:val="footnote reference"/>
    <w:basedOn w:val="DefaultParagraphFont"/>
    <w:uiPriority w:val="99"/>
    <w:semiHidden/>
    <w:unhideWhenUsed/>
    <w:rsid w:val="00301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8550">
      <w:bodyDiv w:val="1"/>
      <w:marLeft w:val="0"/>
      <w:marRight w:val="0"/>
      <w:marTop w:val="0"/>
      <w:marBottom w:val="0"/>
      <w:divBdr>
        <w:top w:val="none" w:sz="0" w:space="0" w:color="auto"/>
        <w:left w:val="none" w:sz="0" w:space="0" w:color="auto"/>
        <w:bottom w:val="none" w:sz="0" w:space="0" w:color="auto"/>
        <w:right w:val="none" w:sz="0" w:space="0" w:color="auto"/>
      </w:divBdr>
      <w:divsChild>
        <w:div w:id="1394739558">
          <w:marLeft w:val="0"/>
          <w:marRight w:val="0"/>
          <w:marTop w:val="0"/>
          <w:marBottom w:val="0"/>
          <w:divBdr>
            <w:top w:val="none" w:sz="0" w:space="0" w:color="auto"/>
            <w:left w:val="none" w:sz="0" w:space="0" w:color="auto"/>
            <w:bottom w:val="none" w:sz="0" w:space="0" w:color="auto"/>
            <w:right w:val="none" w:sz="0" w:space="0" w:color="auto"/>
          </w:divBdr>
        </w:div>
        <w:div w:id="550381998">
          <w:marLeft w:val="0"/>
          <w:marRight w:val="0"/>
          <w:marTop w:val="0"/>
          <w:marBottom w:val="0"/>
          <w:divBdr>
            <w:top w:val="none" w:sz="0" w:space="0" w:color="auto"/>
            <w:left w:val="none" w:sz="0" w:space="0" w:color="auto"/>
            <w:bottom w:val="none" w:sz="0" w:space="0" w:color="auto"/>
            <w:right w:val="none" w:sz="0" w:space="0" w:color="auto"/>
          </w:divBdr>
        </w:div>
      </w:divsChild>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1633512843">
      <w:bodyDiv w:val="1"/>
      <w:marLeft w:val="0"/>
      <w:marRight w:val="0"/>
      <w:marTop w:val="0"/>
      <w:marBottom w:val="0"/>
      <w:divBdr>
        <w:top w:val="none" w:sz="0" w:space="0" w:color="auto"/>
        <w:left w:val="none" w:sz="0" w:space="0" w:color="auto"/>
        <w:bottom w:val="none" w:sz="0" w:space="0" w:color="auto"/>
        <w:right w:val="none" w:sz="0" w:space="0" w:color="auto"/>
      </w:divBdr>
      <w:divsChild>
        <w:div w:id="1365254732">
          <w:marLeft w:val="0"/>
          <w:marRight w:val="0"/>
          <w:marTop w:val="0"/>
          <w:marBottom w:val="0"/>
          <w:divBdr>
            <w:top w:val="none" w:sz="0" w:space="0" w:color="auto"/>
            <w:left w:val="none" w:sz="0" w:space="0" w:color="auto"/>
            <w:bottom w:val="none" w:sz="0" w:space="0" w:color="auto"/>
            <w:right w:val="none" w:sz="0" w:space="0" w:color="auto"/>
          </w:divBdr>
        </w:div>
        <w:div w:id="103318955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ltodsan.wordpress.com/san/mining/" TargetMode="External"/><Relationship Id="rId18" Type="http://schemas.openxmlformats.org/officeDocument/2006/relationships/hyperlink" Target="mailto:swb.ngo@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ningwatch" TargetMode="External"/><Relationship Id="rId17" Type="http://schemas.openxmlformats.org/officeDocument/2006/relationships/hyperlink" Target="mailto:chimgee@forum.m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document/eiti-protocol-participation-of-civil-society" TargetMode="External"/><Relationship Id="rId20" Type="http://schemas.openxmlformats.org/officeDocument/2006/relationships/hyperlink" Target="mailto:Tseren2005@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eiti.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XXX@eiti.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serenpurevp@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genboodii.m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livetv.mn/p/277212?fbclid=IwAR2mn18NsYGwxu8G5M4nFlzzUX-1hPRWA6eEbEumTCV1bssdaa8aDX7osF0" TargetMode="External"/><Relationship Id="rId18" Type="http://schemas.openxmlformats.org/officeDocument/2006/relationships/hyperlink" Target="https://dnn.mn/%D0%B1-%D0%B1%D0%B0%D1%8F%D1%80%D0%BC%D0%B0%D0%B0-%D0%B7%D0%B0%D1%81%D0%B3%D0%B8%D0%B9%D0%BD-%D0%B3%D0%B0%D0%B7%D0%B0%D1%80-%D0%B0%D1%80%D0%B4-%D1%82%D2%AF%D0%BC%D0%BD%D0%B8%D0%B9-%D1%85%D1%8F%D0%BD%D0%B0%D0%BB%D1%82%D0%B0%D0%B0%D1%81-%D0%B3%D0%B0%D1%80%D1%87%D0%B8%D1%85%D0%BB%D0%B0%D0%B0/" TargetMode="External"/><Relationship Id="rId26" Type="http://schemas.openxmlformats.org/officeDocument/2006/relationships/hyperlink" Target="https://www.forum.mn/res_mat/2020/EITIlawReport.pdf" TargetMode="External"/><Relationship Id="rId39" Type="http://schemas.openxmlformats.org/officeDocument/2006/relationships/hyperlink" Target="https://livetv.mn/p/277212?fbclid=IwAR2mn18NsYGwxu8G5M4nFlzzUX-1hPRWA6eEbEumTCV1bssdaa8aDX7osF0" TargetMode="External"/><Relationship Id="rId21" Type="http://schemas.openxmlformats.org/officeDocument/2006/relationships/hyperlink" Target="http://www.ord.mn/index.php?newsid=19678" TargetMode="External"/><Relationship Id="rId34" Type="http://schemas.openxmlformats.org/officeDocument/2006/relationships/hyperlink" Target="https://ikon.mn/n/242u?fbclid=IwAR3TEPilV51v78Z8xiN2M9A35hiaYrqujWeoqFwiAW2gUm1oRUa9bfg4ul0" TargetMode="External"/><Relationship Id="rId42" Type="http://schemas.openxmlformats.org/officeDocument/2006/relationships/hyperlink" Target="https://www.facebook.com/OpenSocietyForum/videos/755489628496681/" TargetMode="External"/><Relationship Id="rId47" Type="http://schemas.openxmlformats.org/officeDocument/2006/relationships/hyperlink" Target="http://edu.mrpam.gov.mn/en/about" TargetMode="External"/><Relationship Id="rId50" Type="http://schemas.openxmlformats.org/officeDocument/2006/relationships/hyperlink" Target="file:///C:/Users/chimgee/Downloads/%D0%A5%D0%BE%D0%BB%D0%B1%D0%BE%D0%BE%D0%BD%D1%8B%20%D1%8D%D1%80%D1%85%20%D0%B7%D2%AF%D0%B8%CC%86%D0%BD%20%D0%B1%D0%B0%D0%B8%CC%86%D0%B4%D0%BB%D1%8B%D0%BD%20%D1%82%D1%83%D1%85%D0%B0%D0%B8%CC%86%20%D1%85%D1%83%D1%83%D0%BB%D0%B8%D0%B8%CC%86%D0%BD%20%D1%82%D3%A9%D1%81%D0%BB%D0%B8%D0%B8%CC%86%D0%BD%20%D1%86%D0%B0%D1%85%D0%B8%D0%BC%20%D1%8D%D1%85%20%D1%85%D1%83%D0%B2%D1%8C%20(3).pdf" TargetMode="External"/><Relationship Id="rId7" Type="http://schemas.openxmlformats.org/officeDocument/2006/relationships/hyperlink" Target="http://www.miningwatch.mn/tan?category=603d4ccb3bcf2365a725d661" TargetMode="External"/><Relationship Id="rId2" Type="http://schemas.openxmlformats.org/officeDocument/2006/relationships/hyperlink" Target="http://www.eitimongolia.mn/p/30" TargetMode="External"/><Relationship Id="rId16" Type="http://schemas.openxmlformats.org/officeDocument/2006/relationships/hyperlink" Target="https://ikon.mn/n/19sl" TargetMode="External"/><Relationship Id="rId29" Type="http://schemas.openxmlformats.org/officeDocument/2006/relationships/hyperlink" Target="https://www.facebook.com/OpenSocietyForum/posts/3094690017323401" TargetMode="External"/><Relationship Id="rId11" Type="http://schemas.openxmlformats.org/officeDocument/2006/relationships/hyperlink" Target="https://mpress.mn/p/2413" TargetMode="External"/><Relationship Id="rId24" Type="http://schemas.openxmlformats.org/officeDocument/2006/relationships/hyperlink" Target="https://www.forum.mn/res_mat/2020/BO_ZuvlumjFINALPRINTED.pdf" TargetMode="External"/><Relationship Id="rId32" Type="http://schemas.openxmlformats.org/officeDocument/2006/relationships/hyperlink" Target="https://www.facebook.com/photo/?fbid=2043988559084254&amp;set=pcb.2043989802417463" TargetMode="External"/><Relationship Id="rId37" Type="http://schemas.openxmlformats.org/officeDocument/2006/relationships/hyperlink" Target="https://mpress.mn/p/2413" TargetMode="External"/><Relationship Id="rId40" Type="http://schemas.openxmlformats.org/officeDocument/2006/relationships/hyperlink" Target="https://livetv.mn/p/277212?fbclid=IwAR2mn18NsYGwxu8G5M4nFlzzUX-1hPRWA6eEbEumTCV1bssdaa8aDX7osF0" TargetMode="External"/><Relationship Id="rId45" Type="http://schemas.openxmlformats.org/officeDocument/2006/relationships/hyperlink" Target="https://www.amep.mn/about-us" TargetMode="External"/><Relationship Id="rId5" Type="http://schemas.openxmlformats.org/officeDocument/2006/relationships/hyperlink" Target="https://legalinfo.mn/mn/detail/13694" TargetMode="External"/><Relationship Id="rId15" Type="http://schemas.openxmlformats.org/officeDocument/2006/relationships/hyperlink" Target="https://medee.mn/p/140475" TargetMode="External"/><Relationship Id="rId23" Type="http://schemas.openxmlformats.org/officeDocument/2006/relationships/hyperlink" Target="https://www.forum.mn/res_mat/2020/OSF_BOanalyisisFINALPrinted%20version.pdf" TargetMode="External"/><Relationship Id="rId28" Type="http://schemas.openxmlformats.org/officeDocument/2006/relationships/hyperlink" Target="https://www.facebook.com/OpenSocietyForum/posts/3153424761449926" TargetMode="External"/><Relationship Id="rId36" Type="http://schemas.openxmlformats.org/officeDocument/2006/relationships/hyperlink" Target="https://www.facebook.com/livetv.mn/videos/764415050939024" TargetMode="External"/><Relationship Id="rId49" Type="http://schemas.openxmlformats.org/officeDocument/2006/relationships/hyperlink" Target="file:///C:/Users/chimgee/Downloads/%D0%9D%D0%B8%D0%B9%D1%82%D0%B8%D0%B9%D0%BD%20%D0%BC%D1%8D%D0%B4%D1%8D%D1%8D%D0%BB%D1%8D%D0%BB-%D0%AD%D0%A5%D0%A2%D3%A9%D1%81%D3%A9%D0%BB.pdf" TargetMode="External"/><Relationship Id="rId10" Type="http://schemas.openxmlformats.org/officeDocument/2006/relationships/hyperlink" Target="https://www.facebook.com/livetv.mn/videos/764415050939024" TargetMode="External"/><Relationship Id="rId19" Type="http://schemas.openxmlformats.org/officeDocument/2006/relationships/hyperlink" Target="https://updown.mn/80583.html" TargetMode="External"/><Relationship Id="rId31" Type="http://schemas.openxmlformats.org/officeDocument/2006/relationships/hyperlink" Target="https://ikon.mn/n/2eng" TargetMode="External"/><Relationship Id="rId44" Type="http://schemas.openxmlformats.org/officeDocument/2006/relationships/hyperlink" Target="https://www.facebook.com/watch/?ref=search&amp;v=268507831302009&amp;external_log_id=0ba0172e-239d-45ae-8d5d-7613bdd623d8&amp;q=%D0%A5%D0%BE%D0%B2%D0%B4%D1%8B%D0%BD%20%D1%82%D0%BE%D0%BB%D1%8C" TargetMode="External"/><Relationship Id="rId4" Type="http://schemas.openxmlformats.org/officeDocument/2006/relationships/hyperlink" Target="http://www.miningwatch.mn/tan?category=603d4ccb3bcf2365a725d661" TargetMode="External"/><Relationship Id="rId9" Type="http://schemas.openxmlformats.org/officeDocument/2006/relationships/hyperlink" Target="https://www.facebook.com/page/287885151275708/search/?q=%D1%83%D1%80%D0%B0%D0%BD%20%D0%B0%D1%88%D0%B8%D0%B3%D0%BB%D0%B0%D1%85%D0%B0%D0%B4%20" TargetMode="External"/><Relationship Id="rId14" Type="http://schemas.openxmlformats.org/officeDocument/2006/relationships/hyperlink" Target="https://sainzasaglal.mn/content/76" TargetMode="External"/><Relationship Id="rId22" Type="http://schemas.openxmlformats.org/officeDocument/2006/relationships/hyperlink" Target="https://www.forum.mn/res_mat/2020/OSF_Oron%20nutgiin%20gariin%20avlaga_09.10.pdf" TargetMode="External"/><Relationship Id="rId27" Type="http://schemas.openxmlformats.org/officeDocument/2006/relationships/hyperlink" Target="http://forum.mn/res_mat/2021/%D0%90%D0%BB%D1%82%D0%BD%D1%8B%D2%AF%D0%B9%D0%BB%D0%B4%D0%B2%D1%8D%D1%80%D0%BB%D1%8D%D0%B3%D1%87%D0%BA%D0%BE%D0%BC%D0%BF%D0%B0%D0%BD%D0%B8%D1%83%D0%B4%D1%8B%D0%BD%D0%BC%D1%8D%D0%B4%D1%8D%D1%8D%D0%BB%D1%8D%D0%BB.pdf" TargetMode="External"/><Relationship Id="rId30" Type="http://schemas.openxmlformats.org/officeDocument/2006/relationships/hyperlink" Target="http://forum.mn/index.php?sel=project&amp;menu_id=475&amp;obj_id=5916" TargetMode="External"/><Relationship Id="rId35" Type="http://schemas.openxmlformats.org/officeDocument/2006/relationships/hyperlink" Target="https://www.facebook.com/page/287885151275708/search/?q=%D1%83%D1%80%D0%B0%D0%BD%20%D0%B0%D1%88%D0%B8%D0%B3%D0%BB%D0%B0%D1%85%D0%B0%D0%B4%20" TargetMode="External"/><Relationship Id="rId43" Type="http://schemas.openxmlformats.org/officeDocument/2006/relationships/hyperlink" Target="https://dataclub.medium.com/%D0%BD%D1%8D%D1%8D%D0%BB%D1%82%D1%82%D1%8D%D0%B9-%D0%BC%D1%8D%D0%B4%D1%8D%D1%8D%D0%BB%D0%BB%D0%B8%D0%B9%D0%BD-%D2%AF%D0%BD%D1%8D%D0%BD-%D1%82%D3%A9%D1%80%D1%85-be2516b9d0ae" TargetMode="External"/><Relationship Id="rId48" Type="http://schemas.openxmlformats.org/officeDocument/2006/relationships/hyperlink" Target="file:///C:/Users/chimgee/Downloads/%D0%9D%D0%B8%D0%B9%D1%82%D0%B8%D0%B9%D0%BD%20%D0%BC%D1%8D%D0%B4%D1%8D%D1%8D%D0%BB%D1%8D%D0%BB-%D0%AD%D0%A5%D0%A2%D3%A9%D1%81%D3%A9%D0%BB.pdf" TargetMode="External"/><Relationship Id="rId8" Type="http://schemas.openxmlformats.org/officeDocument/2006/relationships/hyperlink" Target="https://www.facebook.com/%D0%A2%D0%90%D0%9D-%D0%98%D1%80%D0%B3%D1%8D%D0%BD%D0%B8%D0%B9-%D0%BD%D0%B8%D0%B9%D0%B3%D0%BC%D0%B8%D0%B9%D0%BD-%D1%8D%D0%B2%D1%81%D1%8D%D0%BB-108534537952252" TargetMode="External"/><Relationship Id="rId3" Type="http://schemas.openxmlformats.org/officeDocument/2006/relationships/hyperlink" Target="https://legalinfo.mn/mn/detail/8791" TargetMode="External"/><Relationship Id="rId12" Type="http://schemas.openxmlformats.org/officeDocument/2006/relationships/hyperlink" Target="https://ikon.mn/n/2car" TargetMode="External"/><Relationship Id="rId17" Type="http://schemas.openxmlformats.org/officeDocument/2006/relationships/hyperlink" Target="http://news1.mn/?p=25049" TargetMode="External"/><Relationship Id="rId25" Type="http://schemas.openxmlformats.org/officeDocument/2006/relationships/hyperlink" Target="https://www.forum.mn/res_mat/2021/Annual%20Report%202019.pdf" TargetMode="External"/><Relationship Id="rId33" Type="http://schemas.openxmlformats.org/officeDocument/2006/relationships/hyperlink" Target="https://livetv.mn/p/271394?fbclid=IwAR3adJPRDNV5pJLUBu1K1pE61AYGQIOntVObb6vaEW5gw46OtINUSpvpCFE" TargetMode="External"/><Relationship Id="rId38" Type="http://schemas.openxmlformats.org/officeDocument/2006/relationships/hyperlink" Target="https://ikon.mn/n/242u" TargetMode="External"/><Relationship Id="rId46" Type="http://schemas.openxmlformats.org/officeDocument/2006/relationships/hyperlink" Target="https://www.facebook.com/MERIT.mn/" TargetMode="External"/><Relationship Id="rId20" Type="http://schemas.openxmlformats.org/officeDocument/2006/relationships/hyperlink" Target="https://www.arslan.mn/social/news/610758.shtml" TargetMode="External"/><Relationship Id="rId41" Type="http://schemas.openxmlformats.org/officeDocument/2006/relationships/hyperlink" Target="http://forum.mn/res_mat/2021/OSF_CSS%20report%20LAY%20OUT2.pdf" TargetMode="External"/><Relationship Id="rId1" Type="http://schemas.openxmlformats.org/officeDocument/2006/relationships/hyperlink" Target="http://resource4.sodonsolution.org/eitimongolia/File/2021/02/02/avansn6ggj0y12e5/Sanamj-bichig.pdf?fbclid=IwAR2xMiypgqdtHcqubgYX_jVfOPffg_1XKhycKwOvEvTPpXM9oWieGW8TMwo" TargetMode="External"/><Relationship Id="rId6" Type="http://schemas.openxmlformats.org/officeDocument/2006/relationships/hyperlink" Target="http://www.miningwatch.mn/tan?category=603d4ccb3bcf2365a725d6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137E-4F76-47A4-BC2D-6C4D27EF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AF525C-07C5-404E-AE46-11D068AF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17</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Tsolmon</cp:lastModifiedBy>
  <cp:revision>2</cp:revision>
  <cp:lastPrinted>2019-04-29T12:09:00Z</cp:lastPrinted>
  <dcterms:created xsi:type="dcterms:W3CDTF">2021-12-20T01:58:00Z</dcterms:created>
  <dcterms:modified xsi:type="dcterms:W3CDTF">2021-12-20T01:58:00Z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